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firstLine="3975" w:firstLineChars="1100"/>
        <w:jc w:val="both"/>
        <w:rPr>
          <w:color w:val="000000"/>
          <w:sz w:val="36"/>
          <w:szCs w:val="36"/>
        </w:rPr>
      </w:pPr>
      <w:r>
        <w:rPr>
          <w:color w:val="000000"/>
          <w:sz w:val="36"/>
          <w:szCs w:val="36"/>
        </w:rPr>
        <w:t>采购需求</w:t>
      </w:r>
    </w:p>
    <w:p>
      <w:pPr>
        <w:spacing w:line="440" w:lineRule="exact"/>
        <w:jc w:val="center"/>
        <w:rPr>
          <w:rFonts w:ascii="宋体" w:hAnsi="宋体"/>
          <w:b/>
          <w:color w:val="000000"/>
          <w:sz w:val="32"/>
          <w:szCs w:val="32"/>
        </w:rPr>
      </w:pPr>
      <w:r>
        <w:rPr>
          <w:rFonts w:hint="eastAsia" w:ascii="宋体" w:hAnsi="宋体"/>
          <w:b/>
          <w:color w:val="000000"/>
          <w:sz w:val="32"/>
          <w:szCs w:val="32"/>
        </w:rPr>
        <w:t>采购项目技术规格、参数及要求</w:t>
      </w:r>
    </w:p>
    <w:p>
      <w:pPr>
        <w:spacing w:line="440" w:lineRule="exact"/>
        <w:jc w:val="left"/>
        <w:rPr>
          <w:rFonts w:ascii="宋体" w:hAnsi="宋体" w:cs="宋体"/>
          <w:color w:val="000000"/>
          <w:szCs w:val="21"/>
        </w:rPr>
      </w:pPr>
    </w:p>
    <w:p>
      <w:pPr>
        <w:spacing w:line="360" w:lineRule="auto"/>
        <w:jc w:val="left"/>
        <w:rPr>
          <w:rFonts w:ascii="宋体" w:hAnsi="宋体" w:cs="宋体"/>
          <w:color w:val="000000"/>
          <w:szCs w:val="21"/>
        </w:rPr>
      </w:pPr>
      <w:r>
        <w:rPr>
          <w:rFonts w:hint="eastAsia" w:ascii="宋体" w:hAnsi="宋体" w:cs="宋体"/>
          <w:color w:val="000000"/>
          <w:szCs w:val="21"/>
        </w:rPr>
        <w:t>说明：</w:t>
      </w:r>
    </w:p>
    <w:p>
      <w:pPr>
        <w:spacing w:line="360" w:lineRule="auto"/>
        <w:ind w:firstLine="424" w:firstLineChars="202"/>
        <w:jc w:val="left"/>
        <w:rPr>
          <w:rFonts w:ascii="宋体" w:hAnsi="宋体" w:cs="宋体"/>
          <w:color w:val="000000"/>
          <w:szCs w:val="21"/>
        </w:rPr>
      </w:pPr>
      <w:r>
        <w:rPr>
          <w:rFonts w:ascii="宋体" w:hAnsi="宋体" w:cs="宋体"/>
          <w:color w:val="000000"/>
          <w:szCs w:val="21"/>
        </w:rPr>
        <w:t>1</w:t>
      </w:r>
      <w:r>
        <w:rPr>
          <w:rFonts w:hint="eastAsia" w:ascii="宋体" w:hAnsi="宋体" w:cs="宋体"/>
          <w:color w:val="000000"/>
          <w:szCs w:val="21"/>
        </w:rPr>
        <w:t>.根据《财政部 发展改革委 生态环境部 市场监管总局关于调整优化节能产品、环境标志产品政府采购执行机制的通知》（财库〔2019〕9号）和《关于印发节能产品政府采购品目清单的通知》（财库〔2019〕19号）的规定，节能产品政府采购品目清单内标注“★”的品目属于政府强制采购节能产品，如本项目包含的配套货物属于品目清单内标注“★”的产品时，供应商的竞标货物必须使用政府强制采购的节能产品，供应商必须在响应文件中提供所竞标产品</w:t>
      </w:r>
      <w:r>
        <w:rPr>
          <w:rFonts w:hint="eastAsia"/>
        </w:rPr>
        <w:t>有效期内</w:t>
      </w:r>
      <w:r>
        <w:rPr>
          <w:rFonts w:hint="eastAsia" w:ascii="宋体" w:hAnsi="宋体" w:cs="宋体"/>
          <w:color w:val="000000"/>
          <w:szCs w:val="21"/>
        </w:rPr>
        <w:t>的节能产品认证证书复印件（加盖供应商公章），否则响应文件作无效处理。如本项目包含的配套货物属于品目清单内非标注“★”的产品时，应优先采购，具体详见“第四章 评审程序和评定成交的标准”。</w:t>
      </w:r>
    </w:p>
    <w:p>
      <w:pPr>
        <w:spacing w:line="360" w:lineRule="auto"/>
        <w:ind w:firstLine="424" w:firstLineChars="202"/>
        <w:jc w:val="left"/>
        <w:rPr>
          <w:rFonts w:ascii="宋体" w:hAnsi="宋体" w:cs="宋体"/>
          <w:color w:val="000000"/>
          <w:szCs w:val="21"/>
        </w:rPr>
      </w:pPr>
      <w:r>
        <w:rPr>
          <w:rFonts w:ascii="宋体" w:hAnsi="宋体" w:cs="宋体"/>
          <w:color w:val="000000"/>
          <w:szCs w:val="21"/>
        </w:rPr>
        <w:t>2</w:t>
      </w:r>
      <w:r>
        <w:rPr>
          <w:rFonts w:hint="eastAsia" w:ascii="宋体" w:hAnsi="宋体" w:cs="宋体"/>
          <w:color w:val="000000"/>
          <w:szCs w:val="21"/>
        </w:rPr>
        <w:t>. “实质性要求”是指采购需求中带“▲”的条款或者不能负偏离的条款或者已经指明不满足按响应文件作无效处理的条款。</w:t>
      </w:r>
    </w:p>
    <w:p>
      <w:pPr>
        <w:spacing w:line="360" w:lineRule="auto"/>
        <w:ind w:firstLine="424" w:firstLineChars="202"/>
        <w:jc w:val="left"/>
        <w:rPr>
          <w:rFonts w:ascii="宋体" w:hAnsi="宋体" w:cs="宋体"/>
          <w:color w:val="000000"/>
          <w:szCs w:val="21"/>
        </w:rPr>
      </w:pPr>
      <w:r>
        <w:rPr>
          <w:rFonts w:ascii="宋体" w:hAnsi="宋体" w:cs="宋体"/>
          <w:color w:val="000000"/>
          <w:szCs w:val="21"/>
        </w:rPr>
        <w:t>3</w:t>
      </w:r>
      <w:r>
        <w:rPr>
          <w:rFonts w:hint="eastAsia" w:ascii="宋体" w:hAnsi="宋体" w:cs="宋体"/>
          <w:color w:val="000000"/>
          <w:szCs w:val="21"/>
        </w:rPr>
        <w:t>.采购需求中出现的品牌、型号或者生产供应商仅起参考作用，不属于指定品牌、型号或者生产供应商的情形。供应商可参照或者选用其他相当的品牌、型号或者生产供应商替代。</w:t>
      </w:r>
    </w:p>
    <w:p>
      <w:pPr>
        <w:spacing w:line="360" w:lineRule="auto"/>
        <w:ind w:firstLine="424" w:firstLineChars="202"/>
        <w:jc w:val="left"/>
      </w:pPr>
      <w:r>
        <w:rPr>
          <w:rFonts w:hint="eastAsia" w:ascii="宋体" w:hAnsi="宋体" w:cs="宋体"/>
          <w:color w:val="000000"/>
          <w:szCs w:val="21"/>
        </w:rPr>
        <w:t>4.供应商应根据自身实际情况响应竞争性谈判文件采购需求中的各项</w:t>
      </w:r>
      <w:r>
        <w:rPr>
          <w:rFonts w:hint="eastAsia" w:ascii="宋体" w:hAnsi="宋体"/>
          <w:color w:val="000000"/>
          <w:szCs w:val="21"/>
        </w:rPr>
        <w:t>需求，</w:t>
      </w:r>
      <w:r>
        <w:rPr>
          <w:rFonts w:hint="eastAsia"/>
        </w:rPr>
        <w:t>对于重要技术条款或技术参数应当在响应文件中提供技术支持资料。技术支持资料以货物</w:t>
      </w:r>
      <w:r>
        <w:rPr>
          <w:rFonts w:hint="eastAsia" w:ascii="宋体" w:hAnsi="宋体" w:cs="宋体"/>
          <w:color w:val="000000"/>
          <w:szCs w:val="21"/>
        </w:rPr>
        <w:t>生产厂家</w:t>
      </w:r>
      <w:r>
        <w:rPr>
          <w:rFonts w:hint="eastAsia"/>
        </w:rPr>
        <w:t>公开发布的印刷资料或检测机构出具的检测报告或</w:t>
      </w:r>
      <w:r>
        <w:rPr>
          <w:rFonts w:hint="eastAsia" w:ascii="宋体" w:hAnsi="宋体" w:cs="宋体"/>
          <w:color w:val="000000"/>
          <w:szCs w:val="21"/>
        </w:rPr>
        <w:t>竞争性谈判文件</w:t>
      </w:r>
      <w:r>
        <w:rPr>
          <w:rFonts w:hint="eastAsia"/>
        </w:rPr>
        <w:t>中允许的其他形式为准。凡不符合上述要求的，将视为无效技术支持资料。</w:t>
      </w:r>
    </w:p>
    <w:p>
      <w:pPr>
        <w:spacing w:line="360" w:lineRule="auto"/>
        <w:ind w:firstLine="424" w:firstLineChars="202"/>
        <w:jc w:val="left"/>
      </w:pPr>
      <w:r>
        <w:rPr>
          <w:rFonts w:hint="eastAsia" w:ascii="宋体" w:hAnsi="宋体" w:cs="宋体"/>
        </w:rPr>
        <w:t>5.采购内容所属行业：</w:t>
      </w:r>
      <w:r>
        <w:rPr>
          <w:rFonts w:hint="eastAsia" w:ascii="宋体" w:hAnsi="宋体" w:cs="宋体"/>
          <w:b/>
          <w:bCs/>
          <w:u w:val="single"/>
        </w:rPr>
        <w:t>A分标的第1-66项及B分标的第3项采购内容属于工业 *；B分标的第1、2项采购内容属于软件和信息技术服务业。</w:t>
      </w:r>
    </w:p>
    <w:p>
      <w:pPr>
        <w:tabs>
          <w:tab w:val="left" w:pos="180"/>
          <w:tab w:val="left" w:pos="1620"/>
        </w:tabs>
        <w:spacing w:line="360" w:lineRule="auto"/>
        <w:ind w:firstLine="422" w:firstLineChars="200"/>
        <w:rPr>
          <w:rFonts w:ascii="宋体" w:hAnsi="宋体" w:cs="宋体"/>
          <w:b/>
          <w:bCs/>
          <w:color w:val="000000"/>
          <w:szCs w:val="21"/>
        </w:rPr>
      </w:pPr>
      <w:r>
        <w:rPr>
          <w:rFonts w:hint="eastAsia" w:ascii="宋体" w:hAnsi="宋体" w:cs="宋体"/>
          <w:b/>
          <w:bCs/>
          <w:color w:val="000000"/>
          <w:szCs w:val="21"/>
        </w:rPr>
        <w:t>一、采购项目需求一览表</w:t>
      </w:r>
    </w:p>
    <w:p>
      <w:pPr>
        <w:tabs>
          <w:tab w:val="left" w:pos="180"/>
          <w:tab w:val="left" w:pos="1620"/>
        </w:tabs>
        <w:spacing w:line="360" w:lineRule="auto"/>
        <w:ind w:firstLine="422" w:firstLineChars="200"/>
        <w:rPr>
          <w:rFonts w:ascii="宋体" w:hAnsi="宋体" w:cs="宋体"/>
          <w:b/>
          <w:bCs/>
          <w:color w:val="000000"/>
          <w:szCs w:val="21"/>
        </w:rPr>
      </w:pPr>
      <w:r>
        <w:rPr>
          <w:rFonts w:hint="eastAsia" w:ascii="宋体" w:hAnsi="宋体" w:cs="宋体"/>
          <w:b/>
          <w:bCs/>
          <w:color w:val="000000"/>
          <w:szCs w:val="21"/>
        </w:rPr>
        <w:t>A分标：</w:t>
      </w:r>
    </w:p>
    <w:tbl>
      <w:tblPr>
        <w:tblStyle w:val="5"/>
        <w:tblW w:w="87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305"/>
        <w:gridCol w:w="1275"/>
        <w:gridCol w:w="5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754" w:type="dxa"/>
            <w:vAlign w:val="center"/>
          </w:tcPr>
          <w:p>
            <w:pPr>
              <w:snapToGrid w:val="0"/>
              <w:spacing w:line="320" w:lineRule="exact"/>
              <w:jc w:val="center"/>
              <w:rPr>
                <w:rFonts w:ascii="宋体" w:hAnsi="宋体"/>
                <w:b/>
                <w:szCs w:val="21"/>
              </w:rPr>
            </w:pPr>
            <w:r>
              <w:rPr>
                <w:rFonts w:hint="eastAsia" w:ascii="宋体" w:hAnsi="宋体"/>
                <w:b/>
                <w:szCs w:val="21"/>
              </w:rPr>
              <w:t>序号</w:t>
            </w:r>
          </w:p>
        </w:tc>
        <w:tc>
          <w:tcPr>
            <w:tcW w:w="1305" w:type="dxa"/>
            <w:vAlign w:val="center"/>
          </w:tcPr>
          <w:p>
            <w:pPr>
              <w:snapToGrid w:val="0"/>
              <w:spacing w:line="320" w:lineRule="exact"/>
              <w:jc w:val="center"/>
              <w:rPr>
                <w:rFonts w:ascii="宋体" w:hAnsi="宋体"/>
                <w:b/>
                <w:szCs w:val="21"/>
              </w:rPr>
            </w:pPr>
            <w:r>
              <w:rPr>
                <w:rFonts w:hint="eastAsia" w:ascii="宋体" w:hAnsi="宋体"/>
                <w:b/>
                <w:szCs w:val="21"/>
              </w:rPr>
              <w:t>标的名称</w:t>
            </w:r>
          </w:p>
        </w:tc>
        <w:tc>
          <w:tcPr>
            <w:tcW w:w="1275" w:type="dxa"/>
            <w:vAlign w:val="center"/>
          </w:tcPr>
          <w:p>
            <w:pPr>
              <w:snapToGrid w:val="0"/>
              <w:spacing w:line="320" w:lineRule="exact"/>
              <w:jc w:val="center"/>
              <w:rPr>
                <w:rFonts w:ascii="宋体" w:hAnsi="宋体"/>
                <w:b/>
                <w:szCs w:val="21"/>
              </w:rPr>
            </w:pPr>
            <w:r>
              <w:rPr>
                <w:rFonts w:hint="eastAsia" w:ascii="宋体" w:hAnsi="宋体"/>
                <w:b/>
                <w:szCs w:val="21"/>
              </w:rPr>
              <w:t>单位及数量</w:t>
            </w:r>
          </w:p>
        </w:tc>
        <w:tc>
          <w:tcPr>
            <w:tcW w:w="5463" w:type="dxa"/>
            <w:vAlign w:val="center"/>
          </w:tcPr>
          <w:p>
            <w:pPr>
              <w:snapToGrid w:val="0"/>
              <w:spacing w:line="320" w:lineRule="exact"/>
              <w:jc w:val="center"/>
              <w:rPr>
                <w:rFonts w:ascii="宋体" w:hAnsi="宋体"/>
                <w:b/>
                <w:szCs w:val="21"/>
              </w:rPr>
            </w:pPr>
            <w:r>
              <w:rPr>
                <w:rFonts w:hint="eastAsia" w:ascii="宋体" w:hAnsi="宋体"/>
                <w:b/>
                <w:szCs w:val="21"/>
              </w:rPr>
              <w:t>技术需求</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754" w:type="dxa"/>
            <w:vAlign w:val="center"/>
          </w:tcPr>
          <w:p>
            <w:pPr>
              <w:jc w:val="center"/>
              <w:rPr>
                <w:szCs w:val="21"/>
              </w:rPr>
            </w:pPr>
            <w:r>
              <w:rPr>
                <w:szCs w:val="21"/>
              </w:rPr>
              <w:t>1</w:t>
            </w:r>
          </w:p>
        </w:tc>
        <w:tc>
          <w:tcPr>
            <w:tcW w:w="1305" w:type="dxa"/>
            <w:vAlign w:val="center"/>
          </w:tcPr>
          <w:p>
            <w:pPr>
              <w:rPr>
                <w:szCs w:val="21"/>
              </w:rPr>
            </w:pPr>
            <w:r>
              <w:rPr>
                <w:szCs w:val="21"/>
              </w:rPr>
              <w:t>70℃防火阀</w:t>
            </w:r>
          </w:p>
        </w:tc>
        <w:tc>
          <w:tcPr>
            <w:tcW w:w="1275" w:type="dxa"/>
            <w:vAlign w:val="center"/>
          </w:tcPr>
          <w:p>
            <w:pPr>
              <w:widowControl/>
              <w:jc w:val="center"/>
              <w:textAlignment w:val="center"/>
              <w:rPr>
                <w:szCs w:val="21"/>
              </w:rPr>
            </w:pPr>
            <w:r>
              <w:rPr>
                <w:szCs w:val="21"/>
              </w:rPr>
              <w:t>1个</w:t>
            </w:r>
          </w:p>
        </w:tc>
        <w:tc>
          <w:tcPr>
            <w:tcW w:w="5463" w:type="dxa"/>
            <w:vAlign w:val="center"/>
          </w:tcPr>
          <w:p>
            <w:pPr>
              <w:rPr>
                <w:szCs w:val="21"/>
              </w:rPr>
            </w:pPr>
            <w:r>
              <w:rPr>
                <w:szCs w:val="21"/>
              </w:rPr>
              <w:t>手动阀、不锈钢材质，材料厚度1.0mm，规格320mm*250mm。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54" w:type="dxa"/>
            <w:vAlign w:val="center"/>
          </w:tcPr>
          <w:p>
            <w:pPr>
              <w:jc w:val="center"/>
              <w:rPr>
                <w:szCs w:val="21"/>
              </w:rPr>
            </w:pPr>
            <w:r>
              <w:rPr>
                <w:szCs w:val="21"/>
              </w:rPr>
              <w:t>2</w:t>
            </w:r>
          </w:p>
        </w:tc>
        <w:tc>
          <w:tcPr>
            <w:tcW w:w="1305" w:type="dxa"/>
            <w:vAlign w:val="center"/>
          </w:tcPr>
          <w:p>
            <w:pPr>
              <w:rPr>
                <w:szCs w:val="21"/>
              </w:rPr>
            </w:pPr>
            <w:r>
              <w:rPr>
                <w:szCs w:val="21"/>
              </w:rPr>
              <w:t>70℃防火阀</w:t>
            </w:r>
          </w:p>
        </w:tc>
        <w:tc>
          <w:tcPr>
            <w:tcW w:w="1275" w:type="dxa"/>
            <w:vAlign w:val="center"/>
          </w:tcPr>
          <w:p>
            <w:pPr>
              <w:widowControl/>
              <w:jc w:val="center"/>
              <w:textAlignment w:val="center"/>
              <w:rPr>
                <w:szCs w:val="21"/>
              </w:rPr>
            </w:pPr>
            <w:r>
              <w:rPr>
                <w:szCs w:val="21"/>
              </w:rPr>
              <w:t xml:space="preserve">1个 </w:t>
            </w:r>
          </w:p>
        </w:tc>
        <w:tc>
          <w:tcPr>
            <w:tcW w:w="5463" w:type="dxa"/>
            <w:vAlign w:val="center"/>
          </w:tcPr>
          <w:p>
            <w:pPr>
              <w:rPr>
                <w:szCs w:val="21"/>
              </w:rPr>
            </w:pPr>
            <w:r>
              <w:rPr>
                <w:szCs w:val="21"/>
              </w:rPr>
              <w:t>手动阀、不锈钢材质，材料厚度1.0mm，规格400mm*320mm。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54" w:type="dxa"/>
            <w:vAlign w:val="center"/>
          </w:tcPr>
          <w:p>
            <w:pPr>
              <w:jc w:val="center"/>
              <w:rPr>
                <w:szCs w:val="21"/>
              </w:rPr>
            </w:pPr>
            <w:r>
              <w:rPr>
                <w:szCs w:val="21"/>
              </w:rPr>
              <w:t>3</w:t>
            </w:r>
          </w:p>
        </w:tc>
        <w:tc>
          <w:tcPr>
            <w:tcW w:w="1305" w:type="dxa"/>
            <w:vAlign w:val="center"/>
          </w:tcPr>
          <w:p>
            <w:pPr>
              <w:rPr>
                <w:szCs w:val="21"/>
              </w:rPr>
            </w:pPr>
            <w:r>
              <w:rPr>
                <w:szCs w:val="21"/>
              </w:rPr>
              <w:t>70℃防火阀</w:t>
            </w:r>
          </w:p>
        </w:tc>
        <w:tc>
          <w:tcPr>
            <w:tcW w:w="1275" w:type="dxa"/>
            <w:vAlign w:val="center"/>
          </w:tcPr>
          <w:p>
            <w:pPr>
              <w:widowControl/>
              <w:jc w:val="center"/>
              <w:textAlignment w:val="center"/>
              <w:rPr>
                <w:szCs w:val="21"/>
              </w:rPr>
            </w:pPr>
            <w:r>
              <w:rPr>
                <w:szCs w:val="21"/>
              </w:rPr>
              <w:t>2个</w:t>
            </w:r>
          </w:p>
        </w:tc>
        <w:tc>
          <w:tcPr>
            <w:tcW w:w="5463" w:type="dxa"/>
            <w:vAlign w:val="center"/>
          </w:tcPr>
          <w:p>
            <w:pPr>
              <w:rPr>
                <w:szCs w:val="21"/>
              </w:rPr>
            </w:pPr>
            <w:r>
              <w:rPr>
                <w:szCs w:val="21"/>
              </w:rPr>
              <w:t>手动阀、不锈钢材质，材料厚度1.0mm，规格600mm*500mm。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54" w:type="dxa"/>
            <w:vAlign w:val="center"/>
          </w:tcPr>
          <w:p>
            <w:pPr>
              <w:jc w:val="center"/>
              <w:rPr>
                <w:szCs w:val="21"/>
              </w:rPr>
            </w:pPr>
            <w:r>
              <w:rPr>
                <w:szCs w:val="21"/>
              </w:rPr>
              <w:t>4</w:t>
            </w:r>
          </w:p>
        </w:tc>
        <w:tc>
          <w:tcPr>
            <w:tcW w:w="1305" w:type="dxa"/>
            <w:vAlign w:val="center"/>
          </w:tcPr>
          <w:p>
            <w:pPr>
              <w:rPr>
                <w:szCs w:val="21"/>
              </w:rPr>
            </w:pPr>
            <w:r>
              <w:rPr>
                <w:szCs w:val="21"/>
              </w:rPr>
              <w:t>70℃防火阀</w:t>
            </w:r>
          </w:p>
        </w:tc>
        <w:tc>
          <w:tcPr>
            <w:tcW w:w="1275" w:type="dxa"/>
            <w:vAlign w:val="center"/>
          </w:tcPr>
          <w:p>
            <w:pPr>
              <w:widowControl/>
              <w:jc w:val="center"/>
              <w:textAlignment w:val="center"/>
              <w:rPr>
                <w:szCs w:val="21"/>
              </w:rPr>
            </w:pPr>
            <w:r>
              <w:rPr>
                <w:szCs w:val="21"/>
              </w:rPr>
              <w:t>1个</w:t>
            </w:r>
          </w:p>
        </w:tc>
        <w:tc>
          <w:tcPr>
            <w:tcW w:w="5463" w:type="dxa"/>
            <w:vAlign w:val="center"/>
          </w:tcPr>
          <w:p>
            <w:pPr>
              <w:widowControl/>
              <w:rPr>
                <w:szCs w:val="21"/>
              </w:rPr>
            </w:pPr>
            <w:r>
              <w:rPr>
                <w:szCs w:val="21"/>
              </w:rPr>
              <w:t>手动阀、不锈钢材质，材料厚度1.0mm，规格630mm*400mm。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54" w:type="dxa"/>
            <w:vAlign w:val="center"/>
          </w:tcPr>
          <w:p>
            <w:pPr>
              <w:jc w:val="center"/>
              <w:rPr>
                <w:szCs w:val="21"/>
              </w:rPr>
            </w:pPr>
            <w:r>
              <w:rPr>
                <w:szCs w:val="21"/>
              </w:rPr>
              <w:t>5</w:t>
            </w:r>
          </w:p>
        </w:tc>
        <w:tc>
          <w:tcPr>
            <w:tcW w:w="1305" w:type="dxa"/>
            <w:vAlign w:val="center"/>
          </w:tcPr>
          <w:p>
            <w:pPr>
              <w:rPr>
                <w:szCs w:val="21"/>
              </w:rPr>
            </w:pPr>
            <w:r>
              <w:rPr>
                <w:szCs w:val="21"/>
              </w:rPr>
              <w:t>70℃防火阀</w:t>
            </w:r>
          </w:p>
        </w:tc>
        <w:tc>
          <w:tcPr>
            <w:tcW w:w="1275" w:type="dxa"/>
            <w:vAlign w:val="center"/>
          </w:tcPr>
          <w:p>
            <w:pPr>
              <w:widowControl/>
              <w:jc w:val="center"/>
              <w:textAlignment w:val="center"/>
              <w:rPr>
                <w:szCs w:val="21"/>
              </w:rPr>
            </w:pPr>
            <w:r>
              <w:rPr>
                <w:szCs w:val="21"/>
              </w:rPr>
              <w:t>3个</w:t>
            </w:r>
          </w:p>
        </w:tc>
        <w:tc>
          <w:tcPr>
            <w:tcW w:w="5463" w:type="dxa"/>
            <w:vAlign w:val="center"/>
          </w:tcPr>
          <w:p>
            <w:pPr>
              <w:rPr>
                <w:szCs w:val="21"/>
              </w:rPr>
            </w:pPr>
            <w:r>
              <w:rPr>
                <w:szCs w:val="21"/>
              </w:rPr>
              <w:t>手动阀、不锈钢材质，材料厚度1.0mm，规格630mm*500mm。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54" w:type="dxa"/>
            <w:vAlign w:val="center"/>
          </w:tcPr>
          <w:p>
            <w:pPr>
              <w:jc w:val="center"/>
              <w:rPr>
                <w:szCs w:val="21"/>
              </w:rPr>
            </w:pPr>
            <w:r>
              <w:rPr>
                <w:szCs w:val="21"/>
              </w:rPr>
              <w:t>6</w:t>
            </w:r>
          </w:p>
        </w:tc>
        <w:tc>
          <w:tcPr>
            <w:tcW w:w="1305" w:type="dxa"/>
            <w:vAlign w:val="center"/>
          </w:tcPr>
          <w:p>
            <w:pPr>
              <w:rPr>
                <w:szCs w:val="21"/>
              </w:rPr>
            </w:pPr>
            <w:r>
              <w:rPr>
                <w:szCs w:val="21"/>
              </w:rPr>
              <w:t>70℃防火阀</w:t>
            </w:r>
          </w:p>
        </w:tc>
        <w:tc>
          <w:tcPr>
            <w:tcW w:w="1275" w:type="dxa"/>
            <w:vAlign w:val="center"/>
          </w:tcPr>
          <w:p>
            <w:pPr>
              <w:widowControl/>
              <w:jc w:val="center"/>
              <w:textAlignment w:val="center"/>
              <w:rPr>
                <w:szCs w:val="21"/>
              </w:rPr>
            </w:pPr>
            <w:r>
              <w:rPr>
                <w:szCs w:val="21"/>
              </w:rPr>
              <w:t>3个</w:t>
            </w:r>
          </w:p>
        </w:tc>
        <w:tc>
          <w:tcPr>
            <w:tcW w:w="5463" w:type="dxa"/>
            <w:vAlign w:val="center"/>
          </w:tcPr>
          <w:p>
            <w:pPr>
              <w:widowControl/>
              <w:rPr>
                <w:szCs w:val="21"/>
              </w:rPr>
            </w:pPr>
            <w:r>
              <w:rPr>
                <w:szCs w:val="21"/>
              </w:rPr>
              <w:t>手动阀、不锈钢材质，材料厚度1.0mm，规格800mm*500mm。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754" w:type="dxa"/>
            <w:vAlign w:val="center"/>
          </w:tcPr>
          <w:p>
            <w:pPr>
              <w:jc w:val="center"/>
              <w:rPr>
                <w:szCs w:val="21"/>
              </w:rPr>
            </w:pPr>
            <w:r>
              <w:rPr>
                <w:szCs w:val="21"/>
              </w:rPr>
              <w:t>7</w:t>
            </w:r>
          </w:p>
        </w:tc>
        <w:tc>
          <w:tcPr>
            <w:tcW w:w="1305" w:type="dxa"/>
            <w:vAlign w:val="center"/>
          </w:tcPr>
          <w:p>
            <w:pPr>
              <w:rPr>
                <w:szCs w:val="21"/>
              </w:rPr>
            </w:pPr>
            <w:r>
              <w:rPr>
                <w:szCs w:val="21"/>
              </w:rPr>
              <w:t>70℃防火阀</w:t>
            </w:r>
          </w:p>
        </w:tc>
        <w:tc>
          <w:tcPr>
            <w:tcW w:w="1275" w:type="dxa"/>
            <w:vAlign w:val="center"/>
          </w:tcPr>
          <w:p>
            <w:pPr>
              <w:widowControl/>
              <w:jc w:val="center"/>
              <w:textAlignment w:val="center"/>
              <w:rPr>
                <w:szCs w:val="21"/>
              </w:rPr>
            </w:pPr>
            <w:r>
              <w:rPr>
                <w:szCs w:val="21"/>
              </w:rPr>
              <w:t xml:space="preserve">2个 </w:t>
            </w:r>
          </w:p>
        </w:tc>
        <w:tc>
          <w:tcPr>
            <w:tcW w:w="5463" w:type="dxa"/>
            <w:vAlign w:val="center"/>
          </w:tcPr>
          <w:p>
            <w:pPr>
              <w:widowControl/>
              <w:rPr>
                <w:szCs w:val="21"/>
              </w:rPr>
            </w:pPr>
            <w:r>
              <w:rPr>
                <w:szCs w:val="21"/>
              </w:rPr>
              <w:t>手动阀、不锈钢材质，材料厚度1.0mm，规格800mm*630mm。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754" w:type="dxa"/>
            <w:vAlign w:val="center"/>
          </w:tcPr>
          <w:p>
            <w:pPr>
              <w:jc w:val="center"/>
              <w:rPr>
                <w:szCs w:val="21"/>
              </w:rPr>
            </w:pPr>
            <w:r>
              <w:rPr>
                <w:szCs w:val="21"/>
              </w:rPr>
              <w:t>8</w:t>
            </w:r>
          </w:p>
        </w:tc>
        <w:tc>
          <w:tcPr>
            <w:tcW w:w="1305" w:type="dxa"/>
            <w:vAlign w:val="center"/>
          </w:tcPr>
          <w:p>
            <w:pPr>
              <w:rPr>
                <w:szCs w:val="21"/>
              </w:rPr>
            </w:pPr>
            <w:r>
              <w:rPr>
                <w:szCs w:val="21"/>
              </w:rPr>
              <w:t>玻璃钢轴流风机</w:t>
            </w:r>
          </w:p>
        </w:tc>
        <w:tc>
          <w:tcPr>
            <w:tcW w:w="1275" w:type="dxa"/>
            <w:vAlign w:val="center"/>
          </w:tcPr>
          <w:p>
            <w:pPr>
              <w:spacing w:line="160" w:lineRule="atLeast"/>
              <w:jc w:val="center"/>
              <w:rPr>
                <w:szCs w:val="21"/>
              </w:rPr>
            </w:pPr>
            <w:r>
              <w:rPr>
                <w:szCs w:val="21"/>
              </w:rPr>
              <w:t>1台</w:t>
            </w:r>
          </w:p>
        </w:tc>
        <w:tc>
          <w:tcPr>
            <w:tcW w:w="5463" w:type="dxa"/>
            <w:vAlign w:val="center"/>
          </w:tcPr>
          <w:p>
            <w:pPr>
              <w:widowControl/>
              <w:rPr>
                <w:szCs w:val="21"/>
              </w:rPr>
            </w:pPr>
            <w:r>
              <w:rPr>
                <w:szCs w:val="21"/>
              </w:rPr>
              <w:t>风量</w:t>
            </w:r>
            <w:r>
              <w:rPr>
                <w:rFonts w:hint="eastAsia" w:ascii="宋体" w:hAnsi="宋体" w:cs="宋体"/>
              </w:rPr>
              <w:t>≥</w:t>
            </w:r>
            <w:r>
              <w:rPr>
                <w:szCs w:val="21"/>
              </w:rPr>
              <w:t>3000m</w:t>
            </w:r>
            <w:r>
              <w:rPr>
                <w:szCs w:val="21"/>
                <w:vertAlign w:val="superscript"/>
              </w:rPr>
              <w:t>3</w:t>
            </w:r>
            <w:r>
              <w:rPr>
                <w:szCs w:val="21"/>
              </w:rPr>
              <w:t>/h；电机0.12KW 220V ；转速：</w:t>
            </w:r>
            <w:r>
              <w:rPr>
                <w:rFonts w:hint="eastAsia" w:ascii="宋体" w:hAnsi="宋体" w:cs="宋体"/>
              </w:rPr>
              <w:t>≥</w:t>
            </w:r>
            <w:r>
              <w:rPr>
                <w:szCs w:val="21"/>
              </w:rPr>
              <w:t xml:space="preserve">1450r/min；全压：约60Pa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54" w:type="dxa"/>
            <w:vAlign w:val="center"/>
          </w:tcPr>
          <w:p>
            <w:pPr>
              <w:jc w:val="center"/>
              <w:rPr>
                <w:szCs w:val="21"/>
              </w:rPr>
            </w:pPr>
            <w:r>
              <w:rPr>
                <w:szCs w:val="21"/>
              </w:rPr>
              <w:t>9</w:t>
            </w:r>
          </w:p>
        </w:tc>
        <w:tc>
          <w:tcPr>
            <w:tcW w:w="1305" w:type="dxa"/>
            <w:vAlign w:val="center"/>
          </w:tcPr>
          <w:p>
            <w:pPr>
              <w:rPr>
                <w:szCs w:val="21"/>
              </w:rPr>
            </w:pPr>
            <w:r>
              <w:rPr>
                <w:szCs w:val="21"/>
              </w:rPr>
              <w:t>玻璃钢轴流风机</w:t>
            </w:r>
          </w:p>
        </w:tc>
        <w:tc>
          <w:tcPr>
            <w:tcW w:w="1275" w:type="dxa"/>
            <w:vAlign w:val="center"/>
          </w:tcPr>
          <w:p>
            <w:pPr>
              <w:jc w:val="center"/>
              <w:rPr>
                <w:szCs w:val="21"/>
              </w:rPr>
            </w:pPr>
            <w:r>
              <w:rPr>
                <w:szCs w:val="21"/>
              </w:rPr>
              <w:t>1台</w:t>
            </w:r>
          </w:p>
        </w:tc>
        <w:tc>
          <w:tcPr>
            <w:tcW w:w="5463" w:type="dxa"/>
            <w:vAlign w:val="center"/>
          </w:tcPr>
          <w:p>
            <w:pPr>
              <w:rPr>
                <w:szCs w:val="21"/>
              </w:rPr>
            </w:pPr>
            <w:r>
              <w:rPr>
                <w:szCs w:val="21"/>
              </w:rPr>
              <w:t>风量</w:t>
            </w:r>
            <w:r>
              <w:rPr>
                <w:rFonts w:hint="eastAsia" w:ascii="宋体" w:hAnsi="宋体" w:cs="宋体"/>
              </w:rPr>
              <w:t>≥</w:t>
            </w:r>
            <w:r>
              <w:rPr>
                <w:szCs w:val="21"/>
              </w:rPr>
              <w:t>3200m</w:t>
            </w:r>
            <w:r>
              <w:rPr>
                <w:szCs w:val="21"/>
                <w:vertAlign w:val="superscript"/>
              </w:rPr>
              <w:t>3</w:t>
            </w:r>
            <w:r>
              <w:rPr>
                <w:szCs w:val="21"/>
              </w:rPr>
              <w:t>/h；电机0.18KW；220V；转速：</w:t>
            </w:r>
            <w:r>
              <w:rPr>
                <w:rFonts w:hint="eastAsia" w:ascii="宋体" w:hAnsi="宋体" w:cs="宋体"/>
              </w:rPr>
              <w:t>≥</w:t>
            </w:r>
            <w:r>
              <w:rPr>
                <w:szCs w:val="21"/>
              </w:rPr>
              <w:t>1450r/min 全压：约140Pa。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754" w:type="dxa"/>
            <w:vAlign w:val="center"/>
          </w:tcPr>
          <w:p>
            <w:pPr>
              <w:jc w:val="center"/>
              <w:rPr>
                <w:szCs w:val="21"/>
              </w:rPr>
            </w:pPr>
            <w:r>
              <w:rPr>
                <w:szCs w:val="21"/>
              </w:rPr>
              <w:t>10</w:t>
            </w:r>
          </w:p>
        </w:tc>
        <w:tc>
          <w:tcPr>
            <w:tcW w:w="1305" w:type="dxa"/>
            <w:vAlign w:val="center"/>
          </w:tcPr>
          <w:p>
            <w:pPr>
              <w:rPr>
                <w:szCs w:val="21"/>
              </w:rPr>
            </w:pPr>
            <w:r>
              <w:rPr>
                <w:szCs w:val="21"/>
              </w:rPr>
              <w:t>风管</w:t>
            </w:r>
          </w:p>
        </w:tc>
        <w:tc>
          <w:tcPr>
            <w:tcW w:w="1275" w:type="dxa"/>
            <w:vAlign w:val="center"/>
          </w:tcPr>
          <w:p>
            <w:pPr>
              <w:widowControl/>
              <w:jc w:val="center"/>
              <w:textAlignment w:val="center"/>
              <w:rPr>
                <w:szCs w:val="21"/>
              </w:rPr>
            </w:pPr>
            <w:r>
              <w:rPr>
                <w:color w:val="000000"/>
                <w:szCs w:val="21"/>
              </w:rPr>
              <w:t xml:space="preserve">931.10米 </w:t>
            </w:r>
          </w:p>
        </w:tc>
        <w:tc>
          <w:tcPr>
            <w:tcW w:w="5463" w:type="dxa"/>
            <w:vAlign w:val="center"/>
          </w:tcPr>
          <w:p>
            <w:pPr>
              <w:rPr>
                <w:szCs w:val="21"/>
              </w:rPr>
            </w:pPr>
            <w:r>
              <w:rPr>
                <w:szCs w:val="21"/>
              </w:rPr>
              <w:t>PVC制作，方形，采用专用焊条焊接、法兰边对接、PP螺丝加固、中间加强支撑架、尺寸根据风量制作。</w:t>
            </w:r>
          </w:p>
          <w:p>
            <w:pPr>
              <w:rPr>
                <w:szCs w:val="21"/>
              </w:rPr>
            </w:pPr>
            <w:r>
              <w:rPr>
                <w:rFonts w:hint="eastAsia"/>
                <w:szCs w:val="21"/>
              </w:rPr>
              <w:t>1、</w:t>
            </w:r>
            <w:r>
              <w:rPr>
                <w:szCs w:val="21"/>
              </w:rPr>
              <w:t>3000mm周长以下、规格:630mm*400mm、800mm* 630mm；</w:t>
            </w:r>
          </w:p>
          <w:p>
            <w:pPr>
              <w:numPr>
                <w:ilvl w:val="0"/>
                <w:numId w:val="1"/>
              </w:numPr>
              <w:rPr>
                <w:szCs w:val="21"/>
              </w:rPr>
            </w:pPr>
            <w:r>
              <w:rPr>
                <w:szCs w:val="21"/>
              </w:rPr>
              <w:t>材质厚度6mm；</w:t>
            </w:r>
          </w:p>
          <w:p>
            <w:pPr>
              <w:numPr>
                <w:ilvl w:val="0"/>
                <w:numId w:val="1"/>
              </w:numPr>
              <w:rPr>
                <w:szCs w:val="21"/>
              </w:rPr>
            </w:pPr>
            <w:r>
              <w:rPr>
                <w:szCs w:val="21"/>
              </w:rPr>
              <w:t>PVC板材符合拉伸屈服强度</w:t>
            </w:r>
            <w:r>
              <w:rPr>
                <w:rFonts w:hint="eastAsia" w:ascii="宋体" w:hAnsi="宋体" w:cs="宋体"/>
                <w:szCs w:val="21"/>
              </w:rPr>
              <w:t>≧</w:t>
            </w:r>
            <w:r>
              <w:rPr>
                <w:szCs w:val="21"/>
              </w:rPr>
              <w:t>41.8</w:t>
            </w:r>
            <w:r>
              <w:rPr>
                <w:rFonts w:hint="eastAsia"/>
              </w:rPr>
              <w:t>MPa</w:t>
            </w:r>
            <w:r>
              <w:rPr>
                <w:szCs w:val="21"/>
              </w:rPr>
              <w:t>；</w:t>
            </w:r>
          </w:p>
          <w:p>
            <w:pPr>
              <w:rPr>
                <w:szCs w:val="21"/>
              </w:rPr>
            </w:pPr>
            <w:r>
              <w:rPr>
                <w:szCs w:val="21"/>
              </w:rPr>
              <w:t>4、热变形温度（0.45MPa）:</w:t>
            </w:r>
            <w:r>
              <w:rPr>
                <w:rFonts w:hint="eastAsia" w:ascii="宋体" w:hAnsi="宋体" w:cs="宋体"/>
                <w:szCs w:val="21"/>
              </w:rPr>
              <w:t>≧</w:t>
            </w:r>
            <w:r>
              <w:rPr>
                <w:szCs w:val="21"/>
              </w:rPr>
              <w:t>73度；5、垂直</w:t>
            </w:r>
            <w:r>
              <w:rPr>
                <w:color w:val="000000"/>
                <w:szCs w:val="21"/>
              </w:rPr>
              <w:t>燃烧：V-0级。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jc w:val="center"/>
        </w:trPr>
        <w:tc>
          <w:tcPr>
            <w:tcW w:w="754" w:type="dxa"/>
            <w:vAlign w:val="center"/>
          </w:tcPr>
          <w:p>
            <w:pPr>
              <w:jc w:val="center"/>
              <w:rPr>
                <w:szCs w:val="21"/>
              </w:rPr>
            </w:pPr>
            <w:r>
              <w:rPr>
                <w:szCs w:val="21"/>
              </w:rPr>
              <w:t>11</w:t>
            </w:r>
          </w:p>
        </w:tc>
        <w:tc>
          <w:tcPr>
            <w:tcW w:w="1305" w:type="dxa"/>
            <w:vAlign w:val="center"/>
          </w:tcPr>
          <w:p>
            <w:pPr>
              <w:rPr>
                <w:szCs w:val="21"/>
              </w:rPr>
            </w:pPr>
            <w:r>
              <w:rPr>
                <w:szCs w:val="21"/>
              </w:rPr>
              <w:t>风管</w:t>
            </w:r>
          </w:p>
        </w:tc>
        <w:tc>
          <w:tcPr>
            <w:tcW w:w="1275" w:type="dxa"/>
            <w:vAlign w:val="center"/>
          </w:tcPr>
          <w:p>
            <w:pPr>
              <w:widowControl/>
              <w:jc w:val="center"/>
              <w:textAlignment w:val="center"/>
              <w:rPr>
                <w:szCs w:val="21"/>
              </w:rPr>
            </w:pPr>
            <w:r>
              <w:rPr>
                <w:color w:val="000000"/>
                <w:szCs w:val="21"/>
              </w:rPr>
              <w:t xml:space="preserve">15.60米 </w:t>
            </w:r>
          </w:p>
        </w:tc>
        <w:tc>
          <w:tcPr>
            <w:tcW w:w="5463" w:type="dxa"/>
            <w:vAlign w:val="center"/>
          </w:tcPr>
          <w:p>
            <w:pPr>
              <w:widowControl/>
              <w:rPr>
                <w:szCs w:val="21"/>
              </w:rPr>
            </w:pPr>
            <w:r>
              <w:rPr>
                <w:szCs w:val="21"/>
              </w:rPr>
              <w:t>内径Φ160mm； PVC材质； 壁厚3.5mm。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54" w:type="dxa"/>
            <w:vAlign w:val="center"/>
          </w:tcPr>
          <w:p>
            <w:pPr>
              <w:jc w:val="center"/>
              <w:rPr>
                <w:szCs w:val="21"/>
              </w:rPr>
            </w:pPr>
            <w:r>
              <w:rPr>
                <w:szCs w:val="21"/>
              </w:rPr>
              <w:t>12</w:t>
            </w:r>
          </w:p>
        </w:tc>
        <w:tc>
          <w:tcPr>
            <w:tcW w:w="1305" w:type="dxa"/>
            <w:vAlign w:val="center"/>
          </w:tcPr>
          <w:p>
            <w:pPr>
              <w:rPr>
                <w:szCs w:val="21"/>
              </w:rPr>
            </w:pPr>
            <w:r>
              <w:rPr>
                <w:szCs w:val="21"/>
              </w:rPr>
              <w:t>风管</w:t>
            </w:r>
          </w:p>
        </w:tc>
        <w:tc>
          <w:tcPr>
            <w:tcW w:w="1275" w:type="dxa"/>
            <w:vAlign w:val="center"/>
          </w:tcPr>
          <w:p>
            <w:pPr>
              <w:widowControl/>
              <w:jc w:val="center"/>
              <w:textAlignment w:val="center"/>
              <w:rPr>
                <w:szCs w:val="21"/>
              </w:rPr>
            </w:pPr>
            <w:r>
              <w:rPr>
                <w:color w:val="000000"/>
                <w:szCs w:val="21"/>
              </w:rPr>
              <w:t xml:space="preserve">33.20米 </w:t>
            </w:r>
          </w:p>
        </w:tc>
        <w:tc>
          <w:tcPr>
            <w:tcW w:w="5463" w:type="dxa"/>
            <w:vAlign w:val="center"/>
          </w:tcPr>
          <w:p>
            <w:pPr>
              <w:rPr>
                <w:szCs w:val="21"/>
              </w:rPr>
            </w:pPr>
            <w:r>
              <w:rPr>
                <w:szCs w:val="21"/>
              </w:rPr>
              <w:t>内径Φ250mm； PVC材质； 壁厚4.0mm。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54" w:type="dxa"/>
            <w:vAlign w:val="center"/>
          </w:tcPr>
          <w:p>
            <w:pPr>
              <w:jc w:val="center"/>
              <w:rPr>
                <w:szCs w:val="21"/>
              </w:rPr>
            </w:pPr>
            <w:r>
              <w:rPr>
                <w:szCs w:val="21"/>
              </w:rPr>
              <w:t>13</w:t>
            </w:r>
          </w:p>
        </w:tc>
        <w:tc>
          <w:tcPr>
            <w:tcW w:w="1305" w:type="dxa"/>
            <w:vAlign w:val="center"/>
          </w:tcPr>
          <w:p>
            <w:pPr>
              <w:rPr>
                <w:szCs w:val="21"/>
              </w:rPr>
            </w:pPr>
            <w:r>
              <w:rPr>
                <w:szCs w:val="21"/>
              </w:rPr>
              <w:t>风管</w:t>
            </w:r>
          </w:p>
        </w:tc>
        <w:tc>
          <w:tcPr>
            <w:tcW w:w="1275" w:type="dxa"/>
            <w:vAlign w:val="center"/>
          </w:tcPr>
          <w:p>
            <w:pPr>
              <w:widowControl/>
              <w:jc w:val="center"/>
              <w:textAlignment w:val="center"/>
              <w:rPr>
                <w:szCs w:val="21"/>
              </w:rPr>
            </w:pPr>
            <w:r>
              <w:rPr>
                <w:color w:val="000000"/>
                <w:szCs w:val="21"/>
              </w:rPr>
              <w:t>27.60米</w:t>
            </w:r>
          </w:p>
        </w:tc>
        <w:tc>
          <w:tcPr>
            <w:tcW w:w="5463" w:type="dxa"/>
            <w:vAlign w:val="center"/>
          </w:tcPr>
          <w:p>
            <w:pPr>
              <w:widowControl/>
              <w:rPr>
                <w:szCs w:val="21"/>
              </w:rPr>
            </w:pPr>
            <w:r>
              <w:rPr>
                <w:szCs w:val="21"/>
              </w:rPr>
              <w:t>内径Φ315mm； PVC材质； 壁厚4.5mm。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754" w:type="dxa"/>
            <w:vAlign w:val="center"/>
          </w:tcPr>
          <w:p>
            <w:pPr>
              <w:jc w:val="center"/>
              <w:rPr>
                <w:szCs w:val="21"/>
              </w:rPr>
            </w:pPr>
            <w:r>
              <w:rPr>
                <w:szCs w:val="21"/>
              </w:rPr>
              <w:t>14</w:t>
            </w:r>
          </w:p>
        </w:tc>
        <w:tc>
          <w:tcPr>
            <w:tcW w:w="1305" w:type="dxa"/>
            <w:vAlign w:val="center"/>
          </w:tcPr>
          <w:p>
            <w:pPr>
              <w:rPr>
                <w:szCs w:val="21"/>
              </w:rPr>
            </w:pPr>
            <w:r>
              <w:rPr>
                <w:szCs w:val="21"/>
              </w:rPr>
              <w:t>风管</w:t>
            </w:r>
          </w:p>
        </w:tc>
        <w:tc>
          <w:tcPr>
            <w:tcW w:w="1275" w:type="dxa"/>
            <w:vAlign w:val="center"/>
          </w:tcPr>
          <w:p>
            <w:pPr>
              <w:widowControl/>
              <w:jc w:val="center"/>
              <w:textAlignment w:val="center"/>
              <w:rPr>
                <w:szCs w:val="21"/>
              </w:rPr>
            </w:pPr>
            <w:r>
              <w:rPr>
                <w:color w:val="000000"/>
                <w:szCs w:val="21"/>
              </w:rPr>
              <w:t xml:space="preserve">20.00米 </w:t>
            </w:r>
          </w:p>
        </w:tc>
        <w:tc>
          <w:tcPr>
            <w:tcW w:w="5463" w:type="dxa"/>
            <w:vAlign w:val="center"/>
          </w:tcPr>
          <w:p>
            <w:pPr>
              <w:widowControl/>
              <w:rPr>
                <w:szCs w:val="21"/>
              </w:rPr>
            </w:pPr>
            <w:r>
              <w:rPr>
                <w:szCs w:val="21"/>
              </w:rPr>
              <w:t>内径Φ160mm； PVC材质； 壁厚3.5mm。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54" w:type="dxa"/>
            <w:vAlign w:val="center"/>
          </w:tcPr>
          <w:p>
            <w:pPr>
              <w:jc w:val="center"/>
              <w:rPr>
                <w:szCs w:val="21"/>
              </w:rPr>
            </w:pPr>
            <w:r>
              <w:rPr>
                <w:szCs w:val="21"/>
              </w:rPr>
              <w:t>15</w:t>
            </w:r>
          </w:p>
        </w:tc>
        <w:tc>
          <w:tcPr>
            <w:tcW w:w="1305" w:type="dxa"/>
            <w:vAlign w:val="center"/>
          </w:tcPr>
          <w:p>
            <w:pPr>
              <w:rPr>
                <w:szCs w:val="21"/>
              </w:rPr>
            </w:pPr>
            <w:r>
              <w:rPr>
                <w:szCs w:val="21"/>
              </w:rPr>
              <w:t>线管</w:t>
            </w:r>
          </w:p>
        </w:tc>
        <w:tc>
          <w:tcPr>
            <w:tcW w:w="1275" w:type="dxa"/>
            <w:vAlign w:val="center"/>
          </w:tcPr>
          <w:p>
            <w:pPr>
              <w:widowControl/>
              <w:jc w:val="center"/>
              <w:textAlignment w:val="center"/>
              <w:rPr>
                <w:szCs w:val="21"/>
              </w:rPr>
            </w:pPr>
            <w:r>
              <w:rPr>
                <w:color w:val="000000"/>
                <w:szCs w:val="21"/>
              </w:rPr>
              <w:t>505.52米</w:t>
            </w:r>
          </w:p>
        </w:tc>
        <w:tc>
          <w:tcPr>
            <w:tcW w:w="5463" w:type="dxa"/>
            <w:vAlign w:val="center"/>
          </w:tcPr>
          <w:p>
            <w:pPr>
              <w:rPr>
                <w:szCs w:val="21"/>
              </w:rPr>
            </w:pPr>
            <w:r>
              <w:rPr>
                <w:szCs w:val="21"/>
              </w:rPr>
              <w:t>内径Φ20.0mm， PVC 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54" w:type="dxa"/>
            <w:vAlign w:val="center"/>
          </w:tcPr>
          <w:p>
            <w:pPr>
              <w:jc w:val="center"/>
              <w:rPr>
                <w:szCs w:val="21"/>
              </w:rPr>
            </w:pPr>
            <w:r>
              <w:rPr>
                <w:szCs w:val="21"/>
              </w:rPr>
              <w:t>16</w:t>
            </w:r>
          </w:p>
        </w:tc>
        <w:tc>
          <w:tcPr>
            <w:tcW w:w="1305" w:type="dxa"/>
            <w:vAlign w:val="center"/>
          </w:tcPr>
          <w:p>
            <w:pPr>
              <w:rPr>
                <w:szCs w:val="21"/>
              </w:rPr>
            </w:pPr>
            <w:r>
              <w:rPr>
                <w:szCs w:val="21"/>
              </w:rPr>
              <w:t>变频控制电箱</w:t>
            </w:r>
          </w:p>
        </w:tc>
        <w:tc>
          <w:tcPr>
            <w:tcW w:w="1275" w:type="dxa"/>
            <w:vAlign w:val="center"/>
          </w:tcPr>
          <w:p>
            <w:pPr>
              <w:spacing w:line="160" w:lineRule="atLeast"/>
              <w:jc w:val="center"/>
              <w:rPr>
                <w:szCs w:val="21"/>
              </w:rPr>
            </w:pPr>
            <w:r>
              <w:rPr>
                <w:szCs w:val="21"/>
              </w:rPr>
              <w:t>3台</w:t>
            </w:r>
          </w:p>
        </w:tc>
        <w:tc>
          <w:tcPr>
            <w:tcW w:w="5463" w:type="dxa"/>
            <w:vAlign w:val="center"/>
          </w:tcPr>
          <w:p>
            <w:pPr>
              <w:widowControl/>
              <w:rPr>
                <w:szCs w:val="21"/>
              </w:rPr>
            </w:pPr>
            <w:r>
              <w:rPr>
                <w:szCs w:val="21"/>
              </w:rPr>
              <w:t>含变频器4KW、控制箱</w:t>
            </w:r>
            <w:r>
              <w:rPr>
                <w:color w:val="000000"/>
                <w:szCs w:val="21"/>
              </w:rPr>
              <w:t>含空开、变频器、PLC、交流接触器、中间继电器等。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54" w:type="dxa"/>
            <w:vAlign w:val="center"/>
          </w:tcPr>
          <w:p>
            <w:pPr>
              <w:jc w:val="center"/>
              <w:rPr>
                <w:szCs w:val="21"/>
              </w:rPr>
            </w:pPr>
            <w:r>
              <w:rPr>
                <w:szCs w:val="21"/>
              </w:rPr>
              <w:t>17</w:t>
            </w:r>
          </w:p>
        </w:tc>
        <w:tc>
          <w:tcPr>
            <w:tcW w:w="1305" w:type="dxa"/>
            <w:vAlign w:val="center"/>
          </w:tcPr>
          <w:p>
            <w:pPr>
              <w:rPr>
                <w:szCs w:val="21"/>
              </w:rPr>
            </w:pPr>
            <w:r>
              <w:rPr>
                <w:szCs w:val="21"/>
              </w:rPr>
              <w:t>变频控制电箱</w:t>
            </w:r>
          </w:p>
        </w:tc>
        <w:tc>
          <w:tcPr>
            <w:tcW w:w="1275" w:type="dxa"/>
            <w:vAlign w:val="center"/>
          </w:tcPr>
          <w:p>
            <w:pPr>
              <w:jc w:val="center"/>
              <w:rPr>
                <w:szCs w:val="21"/>
              </w:rPr>
            </w:pPr>
            <w:r>
              <w:rPr>
                <w:szCs w:val="21"/>
              </w:rPr>
              <w:t>3台</w:t>
            </w:r>
          </w:p>
        </w:tc>
        <w:tc>
          <w:tcPr>
            <w:tcW w:w="5463" w:type="dxa"/>
            <w:vAlign w:val="center"/>
          </w:tcPr>
          <w:p>
            <w:pPr>
              <w:rPr>
                <w:szCs w:val="21"/>
              </w:rPr>
            </w:pPr>
            <w:r>
              <w:rPr>
                <w:szCs w:val="21"/>
              </w:rPr>
              <w:t>含变频器5.5KW、控制箱</w:t>
            </w:r>
            <w:r>
              <w:rPr>
                <w:color w:val="000000"/>
                <w:szCs w:val="21"/>
              </w:rPr>
              <w:t>含空开、变频器、PLC、交流接触器、中间继电器等。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54" w:type="dxa"/>
            <w:vAlign w:val="center"/>
          </w:tcPr>
          <w:p>
            <w:pPr>
              <w:jc w:val="center"/>
              <w:rPr>
                <w:szCs w:val="21"/>
              </w:rPr>
            </w:pPr>
            <w:r>
              <w:rPr>
                <w:szCs w:val="21"/>
              </w:rPr>
              <w:t>18</w:t>
            </w:r>
          </w:p>
        </w:tc>
        <w:tc>
          <w:tcPr>
            <w:tcW w:w="1305" w:type="dxa"/>
            <w:vAlign w:val="center"/>
          </w:tcPr>
          <w:p>
            <w:pPr>
              <w:rPr>
                <w:szCs w:val="21"/>
              </w:rPr>
            </w:pPr>
            <w:r>
              <w:rPr>
                <w:szCs w:val="21"/>
              </w:rPr>
              <w:t>变频控制电箱</w:t>
            </w:r>
          </w:p>
        </w:tc>
        <w:tc>
          <w:tcPr>
            <w:tcW w:w="1275" w:type="dxa"/>
            <w:vAlign w:val="center"/>
          </w:tcPr>
          <w:p>
            <w:pPr>
              <w:spacing w:line="160" w:lineRule="atLeast"/>
              <w:jc w:val="center"/>
              <w:rPr>
                <w:szCs w:val="21"/>
              </w:rPr>
            </w:pPr>
            <w:r>
              <w:rPr>
                <w:szCs w:val="21"/>
              </w:rPr>
              <w:t>5台</w:t>
            </w:r>
          </w:p>
        </w:tc>
        <w:tc>
          <w:tcPr>
            <w:tcW w:w="5463" w:type="dxa"/>
            <w:vAlign w:val="center"/>
          </w:tcPr>
          <w:p>
            <w:pPr>
              <w:widowControl/>
              <w:rPr>
                <w:szCs w:val="21"/>
              </w:rPr>
            </w:pPr>
            <w:r>
              <w:rPr>
                <w:szCs w:val="21"/>
              </w:rPr>
              <w:t>含变频器7.5KW、控制箱</w:t>
            </w:r>
            <w:r>
              <w:rPr>
                <w:color w:val="000000"/>
                <w:szCs w:val="21"/>
              </w:rPr>
              <w:t>含空开、变频器、PLC、交流接触器、中间继电器等。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754" w:type="dxa"/>
            <w:vAlign w:val="center"/>
          </w:tcPr>
          <w:p>
            <w:pPr>
              <w:jc w:val="center"/>
              <w:rPr>
                <w:szCs w:val="21"/>
              </w:rPr>
            </w:pPr>
            <w:r>
              <w:rPr>
                <w:szCs w:val="21"/>
              </w:rPr>
              <w:t>19</w:t>
            </w:r>
          </w:p>
        </w:tc>
        <w:tc>
          <w:tcPr>
            <w:tcW w:w="1305" w:type="dxa"/>
            <w:vAlign w:val="center"/>
          </w:tcPr>
          <w:p>
            <w:pPr>
              <w:rPr>
                <w:szCs w:val="21"/>
              </w:rPr>
            </w:pPr>
            <w:r>
              <w:rPr>
                <w:szCs w:val="21"/>
              </w:rPr>
              <w:t>玻璃钢离心风机</w:t>
            </w:r>
          </w:p>
        </w:tc>
        <w:tc>
          <w:tcPr>
            <w:tcW w:w="1275" w:type="dxa"/>
            <w:vAlign w:val="center"/>
          </w:tcPr>
          <w:p>
            <w:pPr>
              <w:spacing w:line="160" w:lineRule="atLeast"/>
              <w:jc w:val="center"/>
              <w:rPr>
                <w:szCs w:val="21"/>
              </w:rPr>
            </w:pPr>
            <w:r>
              <w:rPr>
                <w:szCs w:val="21"/>
              </w:rPr>
              <w:t>3台</w:t>
            </w:r>
          </w:p>
        </w:tc>
        <w:tc>
          <w:tcPr>
            <w:tcW w:w="5463" w:type="dxa"/>
            <w:vAlign w:val="center"/>
          </w:tcPr>
          <w:p>
            <w:pPr>
              <w:numPr>
                <w:ilvl w:val="0"/>
                <w:numId w:val="2"/>
              </w:numPr>
              <w:rPr>
                <w:szCs w:val="21"/>
              </w:rPr>
            </w:pPr>
            <w:r>
              <w:rPr>
                <w:szCs w:val="21"/>
              </w:rPr>
              <w:t>风量6840m</w:t>
            </w:r>
            <w:r>
              <w:rPr>
                <w:szCs w:val="21"/>
                <w:vertAlign w:val="superscript"/>
              </w:rPr>
              <w:t>3</w:t>
            </w:r>
            <w:r>
              <w:rPr>
                <w:szCs w:val="21"/>
              </w:rPr>
              <w:t>/h-12720m</w:t>
            </w:r>
            <w:r>
              <w:rPr>
                <w:szCs w:val="21"/>
                <w:vertAlign w:val="superscript"/>
              </w:rPr>
              <w:t>3</w:t>
            </w:r>
            <w:r>
              <w:rPr>
                <w:szCs w:val="21"/>
              </w:rPr>
              <w:t>/h，风压：1230Pa-710Pa电机4KW，转速</w:t>
            </w:r>
            <w:r>
              <w:rPr>
                <w:rFonts w:hint="eastAsia" w:ascii="宋体" w:hAnsi="宋体" w:cs="宋体"/>
              </w:rPr>
              <w:t>≥</w:t>
            </w:r>
            <w:r>
              <w:rPr>
                <w:szCs w:val="21"/>
              </w:rPr>
              <w:t>1450</w:t>
            </w:r>
            <w:r>
              <w:rPr>
                <w:rFonts w:hint="eastAsia"/>
              </w:rPr>
              <w:t>r/min</w:t>
            </w:r>
            <w:r>
              <w:rPr>
                <w:szCs w:val="21"/>
              </w:rPr>
              <w:t>；</w:t>
            </w:r>
          </w:p>
          <w:p>
            <w:pPr>
              <w:rPr>
                <w:szCs w:val="21"/>
              </w:rPr>
            </w:pPr>
            <w:r>
              <w:rPr>
                <w:szCs w:val="21"/>
              </w:rPr>
              <w:t>2、玻璃钢风机为离心式，外壳为一体成形，乙烯基树脂，并采用胶壳保护，机壳有入孔配置，叶轮清洁方便并有排水阀设计以减少故障。</w:t>
            </w:r>
          </w:p>
          <w:p>
            <w:pPr>
              <w:rPr>
                <w:szCs w:val="21"/>
              </w:rPr>
            </w:pPr>
            <w:r>
              <w:rPr>
                <w:szCs w:val="21"/>
              </w:rPr>
              <w:t>3、风机入口钟采用喇叭形状，增进流场顺畅，降低噪音及损失，入口钟叶轮之间隙小于5mm，减少性能损失，且为线接触，可减少结晶物附着于入口钟。</w:t>
            </w:r>
          </w:p>
          <w:p>
            <w:pPr>
              <w:rPr>
                <w:szCs w:val="21"/>
              </w:rPr>
            </w:pPr>
            <w:r>
              <w:rPr>
                <w:szCs w:val="21"/>
              </w:rPr>
              <w:t>4、风机前盖板应增加环形补强肋，增进叶轮强度，提高叶轮安全性底扳，外壳采用螺丝预注法，减少安装维修之误差。入口钟与外壳之接触面为平面减少泄漏现象。轴心与轴承加装轴心防护，增加安全性。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754" w:type="dxa"/>
            <w:vAlign w:val="center"/>
          </w:tcPr>
          <w:p>
            <w:pPr>
              <w:jc w:val="center"/>
              <w:rPr>
                <w:szCs w:val="21"/>
              </w:rPr>
            </w:pPr>
            <w:r>
              <w:rPr>
                <w:szCs w:val="21"/>
              </w:rPr>
              <w:t>20</w:t>
            </w:r>
          </w:p>
        </w:tc>
        <w:tc>
          <w:tcPr>
            <w:tcW w:w="1305" w:type="dxa"/>
            <w:vAlign w:val="center"/>
          </w:tcPr>
          <w:p>
            <w:pPr>
              <w:rPr>
                <w:szCs w:val="21"/>
              </w:rPr>
            </w:pPr>
            <w:r>
              <w:rPr>
                <w:szCs w:val="21"/>
              </w:rPr>
              <w:t>玻璃钢离心风机</w:t>
            </w:r>
          </w:p>
        </w:tc>
        <w:tc>
          <w:tcPr>
            <w:tcW w:w="1275" w:type="dxa"/>
            <w:vAlign w:val="center"/>
          </w:tcPr>
          <w:p>
            <w:pPr>
              <w:spacing w:line="160" w:lineRule="atLeast"/>
              <w:jc w:val="center"/>
              <w:rPr>
                <w:szCs w:val="21"/>
              </w:rPr>
            </w:pPr>
            <w:r>
              <w:rPr>
                <w:szCs w:val="21"/>
              </w:rPr>
              <w:t>1台</w:t>
            </w:r>
          </w:p>
        </w:tc>
        <w:tc>
          <w:tcPr>
            <w:tcW w:w="5463" w:type="dxa"/>
            <w:vAlign w:val="center"/>
          </w:tcPr>
          <w:p>
            <w:pPr>
              <w:widowControl/>
              <w:numPr>
                <w:ilvl w:val="0"/>
                <w:numId w:val="3"/>
              </w:numPr>
              <w:jc w:val="left"/>
              <w:rPr>
                <w:szCs w:val="21"/>
              </w:rPr>
            </w:pPr>
            <w:r>
              <w:rPr>
                <w:szCs w:val="21"/>
              </w:rPr>
              <w:t>风量14500m</w:t>
            </w:r>
            <w:r>
              <w:rPr>
                <w:szCs w:val="21"/>
                <w:vertAlign w:val="superscript"/>
              </w:rPr>
              <w:t>3</w:t>
            </w:r>
            <w:r>
              <w:rPr>
                <w:szCs w:val="21"/>
              </w:rPr>
              <w:t>/h-8480m</w:t>
            </w:r>
            <w:r>
              <w:rPr>
                <w:szCs w:val="21"/>
                <w:vertAlign w:val="superscript"/>
              </w:rPr>
              <w:t>3</w:t>
            </w:r>
            <w:r>
              <w:rPr>
                <w:szCs w:val="21"/>
              </w:rPr>
              <w:t>/h，风压：666Pa-921Pa，电机5.5KW，转速</w:t>
            </w:r>
            <w:r>
              <w:rPr>
                <w:rFonts w:hint="eastAsia" w:ascii="宋体" w:hAnsi="宋体" w:cs="宋体"/>
              </w:rPr>
              <w:t>≥</w:t>
            </w:r>
            <w:r>
              <w:rPr>
                <w:szCs w:val="21"/>
              </w:rPr>
              <w:t>1120</w:t>
            </w:r>
            <w:r>
              <w:rPr>
                <w:rFonts w:hint="eastAsia"/>
              </w:rPr>
              <w:t>r/min</w:t>
            </w:r>
            <w:r>
              <w:rPr>
                <w:szCs w:val="21"/>
              </w:rPr>
              <w:t>；</w:t>
            </w:r>
          </w:p>
          <w:p>
            <w:pPr>
              <w:widowControl/>
              <w:jc w:val="left"/>
              <w:rPr>
                <w:szCs w:val="21"/>
              </w:rPr>
            </w:pPr>
            <w:r>
              <w:rPr>
                <w:szCs w:val="21"/>
              </w:rPr>
              <w:t>2、玻璃钢风机应为离心式，外壳为一体成形，乙烯基树脂，并采用胶壳保护，机壳有入孔配置，叶轮清洁方便并有排水阀设计以减少故障。</w:t>
            </w:r>
          </w:p>
          <w:p>
            <w:pPr>
              <w:widowControl/>
              <w:jc w:val="left"/>
              <w:rPr>
                <w:szCs w:val="21"/>
              </w:rPr>
            </w:pPr>
            <w:r>
              <w:rPr>
                <w:szCs w:val="21"/>
              </w:rPr>
              <w:t>3、风机入口钟采用喇叭形状，增进流场顺畅，降低噪音及损失，入口钟叶轮之间隙小于5mm，减少性能损失，且为线接触，可减少结晶物附着于入口钟。</w:t>
            </w:r>
          </w:p>
          <w:p>
            <w:pPr>
              <w:widowControl/>
              <w:jc w:val="left"/>
              <w:rPr>
                <w:szCs w:val="21"/>
              </w:rPr>
            </w:pPr>
            <w:r>
              <w:rPr>
                <w:szCs w:val="21"/>
              </w:rPr>
              <w:t>4、风机前盖板应增加环形补强肋，增进叶轮强度，提高叶轮安全性底扳，外壳采用螺丝预注法，减少安装维修之误差。入口钟与外壳之接触面为平面减少泄漏现象。轴心与轴承加装轴心防护，增加安全性。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754" w:type="dxa"/>
            <w:vAlign w:val="center"/>
          </w:tcPr>
          <w:p>
            <w:pPr>
              <w:jc w:val="center"/>
              <w:rPr>
                <w:szCs w:val="21"/>
              </w:rPr>
            </w:pPr>
            <w:r>
              <w:rPr>
                <w:szCs w:val="21"/>
              </w:rPr>
              <w:t>21</w:t>
            </w:r>
          </w:p>
        </w:tc>
        <w:tc>
          <w:tcPr>
            <w:tcW w:w="1305" w:type="dxa"/>
            <w:vAlign w:val="center"/>
          </w:tcPr>
          <w:p>
            <w:pPr>
              <w:rPr>
                <w:szCs w:val="21"/>
              </w:rPr>
            </w:pPr>
            <w:r>
              <w:rPr>
                <w:szCs w:val="21"/>
              </w:rPr>
              <w:t>玻璃钢离心风机</w:t>
            </w:r>
          </w:p>
        </w:tc>
        <w:tc>
          <w:tcPr>
            <w:tcW w:w="1275" w:type="dxa"/>
            <w:vAlign w:val="center"/>
          </w:tcPr>
          <w:p>
            <w:pPr>
              <w:jc w:val="center"/>
              <w:rPr>
                <w:szCs w:val="21"/>
              </w:rPr>
            </w:pPr>
            <w:r>
              <w:rPr>
                <w:szCs w:val="21"/>
              </w:rPr>
              <w:t>5台</w:t>
            </w:r>
          </w:p>
        </w:tc>
        <w:tc>
          <w:tcPr>
            <w:tcW w:w="5463" w:type="dxa"/>
            <w:vAlign w:val="center"/>
          </w:tcPr>
          <w:p>
            <w:pPr>
              <w:numPr>
                <w:ilvl w:val="0"/>
                <w:numId w:val="4"/>
              </w:numPr>
              <w:jc w:val="left"/>
              <w:rPr>
                <w:szCs w:val="21"/>
              </w:rPr>
            </w:pPr>
            <w:r>
              <w:rPr>
                <w:szCs w:val="21"/>
              </w:rPr>
              <w:t>风量16200m</w:t>
            </w:r>
            <w:r>
              <w:rPr>
                <w:szCs w:val="21"/>
                <w:vertAlign w:val="superscript"/>
              </w:rPr>
              <w:t>3</w:t>
            </w:r>
            <w:r>
              <w:rPr>
                <w:szCs w:val="21"/>
              </w:rPr>
              <w:t>/h-9460m</w:t>
            </w:r>
            <w:r>
              <w:rPr>
                <w:szCs w:val="21"/>
                <w:vertAlign w:val="superscript"/>
              </w:rPr>
              <w:t>3</w:t>
            </w:r>
            <w:r>
              <w:rPr>
                <w:szCs w:val="21"/>
              </w:rPr>
              <w:t>/h，风压：833Pa-1147Pa，电机7.5KW，转速</w:t>
            </w:r>
            <w:r>
              <w:rPr>
                <w:rFonts w:hint="eastAsia" w:ascii="宋体" w:hAnsi="宋体" w:cs="宋体"/>
              </w:rPr>
              <w:t>≥</w:t>
            </w:r>
            <w:r>
              <w:rPr>
                <w:szCs w:val="21"/>
              </w:rPr>
              <w:t>1250</w:t>
            </w:r>
            <w:r>
              <w:rPr>
                <w:rFonts w:hint="eastAsia"/>
              </w:rPr>
              <w:t>r/min</w:t>
            </w:r>
            <w:r>
              <w:rPr>
                <w:szCs w:val="21"/>
              </w:rPr>
              <w:t>；</w:t>
            </w:r>
          </w:p>
          <w:p>
            <w:pPr>
              <w:jc w:val="left"/>
              <w:rPr>
                <w:szCs w:val="21"/>
              </w:rPr>
            </w:pPr>
            <w:r>
              <w:rPr>
                <w:szCs w:val="21"/>
              </w:rPr>
              <w:t>2、玻璃钢风机为离心式，外壳为一体成形，乙烯基树脂，并采用胶壳保护，机壳有入孔配置，叶轮清洁方便并有排水阀设计以减少故障。</w:t>
            </w:r>
          </w:p>
          <w:p>
            <w:pPr>
              <w:jc w:val="left"/>
              <w:rPr>
                <w:szCs w:val="21"/>
              </w:rPr>
            </w:pPr>
            <w:r>
              <w:rPr>
                <w:szCs w:val="21"/>
              </w:rPr>
              <w:t>3、风机入口钟采用喇叭形状，增进流场顺畅，降低噪音及损失，入口钟叶轮之间隙小于5mm，减少性能损失，且为线接触，可减少结晶物附着于入口钟。</w:t>
            </w:r>
          </w:p>
          <w:p>
            <w:pPr>
              <w:jc w:val="left"/>
              <w:rPr>
                <w:szCs w:val="21"/>
              </w:rPr>
            </w:pPr>
            <w:r>
              <w:rPr>
                <w:szCs w:val="21"/>
              </w:rPr>
              <w:t>4、风机前盖板应增加环形补强肋，增进叶轮强度，提高叶轮安全性底扳，外壳采用螺丝预注法，减少安装维修之误差。入口钟与外壳之接触面为平面减少泄漏现象。轴心与轴承加装轴心防护，增加安全性。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754" w:type="dxa"/>
            <w:vAlign w:val="center"/>
          </w:tcPr>
          <w:p>
            <w:pPr>
              <w:jc w:val="center"/>
              <w:rPr>
                <w:szCs w:val="21"/>
              </w:rPr>
            </w:pPr>
            <w:r>
              <w:rPr>
                <w:szCs w:val="21"/>
              </w:rPr>
              <w:t>22</w:t>
            </w:r>
          </w:p>
        </w:tc>
        <w:tc>
          <w:tcPr>
            <w:tcW w:w="1305" w:type="dxa"/>
            <w:vAlign w:val="center"/>
          </w:tcPr>
          <w:p>
            <w:pPr>
              <w:rPr>
                <w:szCs w:val="21"/>
              </w:rPr>
            </w:pPr>
            <w:r>
              <w:rPr>
                <w:szCs w:val="21"/>
              </w:rPr>
              <w:t>玻璃钢离心风机</w:t>
            </w:r>
          </w:p>
        </w:tc>
        <w:tc>
          <w:tcPr>
            <w:tcW w:w="1275" w:type="dxa"/>
            <w:vAlign w:val="center"/>
          </w:tcPr>
          <w:p>
            <w:pPr>
              <w:spacing w:line="160" w:lineRule="atLeast"/>
              <w:jc w:val="center"/>
              <w:rPr>
                <w:szCs w:val="21"/>
              </w:rPr>
            </w:pPr>
            <w:r>
              <w:rPr>
                <w:szCs w:val="21"/>
              </w:rPr>
              <w:t>2台</w:t>
            </w:r>
          </w:p>
        </w:tc>
        <w:tc>
          <w:tcPr>
            <w:tcW w:w="5463" w:type="dxa"/>
            <w:vAlign w:val="center"/>
          </w:tcPr>
          <w:p>
            <w:pPr>
              <w:widowControl/>
              <w:numPr>
                <w:ilvl w:val="0"/>
                <w:numId w:val="5"/>
              </w:numPr>
              <w:jc w:val="left"/>
              <w:rPr>
                <w:szCs w:val="21"/>
              </w:rPr>
            </w:pPr>
            <w:r>
              <w:rPr>
                <w:szCs w:val="21"/>
              </w:rPr>
              <w:t>风量10830m</w:t>
            </w:r>
            <w:r>
              <w:rPr>
                <w:szCs w:val="21"/>
                <w:vertAlign w:val="superscript"/>
              </w:rPr>
              <w:t>3</w:t>
            </w:r>
            <w:r>
              <w:rPr>
                <w:szCs w:val="21"/>
              </w:rPr>
              <w:t>/h-207640m</w:t>
            </w:r>
            <w:r>
              <w:rPr>
                <w:szCs w:val="21"/>
                <w:vertAlign w:val="superscript"/>
              </w:rPr>
              <w:t>3</w:t>
            </w:r>
            <w:r>
              <w:rPr>
                <w:szCs w:val="21"/>
              </w:rPr>
              <w:t>/h，，风压：1160Pa-640Pa电机5.5KW，转速</w:t>
            </w:r>
            <w:r>
              <w:rPr>
                <w:rFonts w:hint="eastAsia" w:ascii="宋体" w:hAnsi="宋体" w:cs="宋体"/>
              </w:rPr>
              <w:t>≥</w:t>
            </w:r>
            <w:r>
              <w:rPr>
                <w:szCs w:val="21"/>
              </w:rPr>
              <w:t>1120</w:t>
            </w:r>
            <w:r>
              <w:rPr>
                <w:rFonts w:hint="eastAsia"/>
              </w:rPr>
              <w:t>r/min</w:t>
            </w:r>
            <w:r>
              <w:rPr>
                <w:szCs w:val="21"/>
              </w:rPr>
              <w:t>；</w:t>
            </w:r>
          </w:p>
          <w:p>
            <w:pPr>
              <w:widowControl/>
              <w:numPr>
                <w:ilvl w:val="0"/>
                <w:numId w:val="5"/>
              </w:numPr>
              <w:jc w:val="left"/>
              <w:rPr>
                <w:color w:val="000000"/>
                <w:szCs w:val="21"/>
              </w:rPr>
            </w:pPr>
            <w:r>
              <w:rPr>
                <w:color w:val="000000"/>
                <w:szCs w:val="21"/>
              </w:rPr>
              <w:t>玻璃钢风机为离心式，外壳为一体成形，乙烯基树脂，并采用胶壳保护，机壳有入孔配置，叶轮清洁方便并有排水阀设计以减少故障。</w:t>
            </w:r>
          </w:p>
          <w:p>
            <w:pPr>
              <w:widowControl/>
              <w:numPr>
                <w:ilvl w:val="0"/>
                <w:numId w:val="5"/>
              </w:numPr>
              <w:jc w:val="left"/>
              <w:rPr>
                <w:color w:val="000000"/>
                <w:szCs w:val="21"/>
              </w:rPr>
            </w:pPr>
            <w:r>
              <w:rPr>
                <w:color w:val="000000"/>
                <w:szCs w:val="21"/>
              </w:rPr>
              <w:t>风机入口钟采用喇叭形状，增进流场顺畅，降低噪音及损失，入口钟叶轮之间隙小于5mm，减少性能损失，且为线接触，可减少结晶物附着于入口钟。</w:t>
            </w:r>
          </w:p>
          <w:p>
            <w:pPr>
              <w:widowControl/>
              <w:jc w:val="left"/>
              <w:rPr>
                <w:szCs w:val="21"/>
              </w:rPr>
            </w:pPr>
            <w:r>
              <w:rPr>
                <w:color w:val="000000"/>
                <w:szCs w:val="21"/>
              </w:rPr>
              <w:t>4、风机前盖板应增加环形补强肋，增进叶轮强度，提高叶轮安全性底扳，外壳采用螺丝预注法，减少安装维修之误差。入口钟与外壳之接触面为平面减少泄漏现象。轴心与轴承加装轴心防护，增加安全性。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54" w:type="dxa"/>
            <w:vAlign w:val="center"/>
          </w:tcPr>
          <w:p>
            <w:pPr>
              <w:jc w:val="center"/>
              <w:rPr>
                <w:szCs w:val="21"/>
              </w:rPr>
            </w:pPr>
            <w:r>
              <w:rPr>
                <w:szCs w:val="21"/>
              </w:rPr>
              <w:t>23</w:t>
            </w:r>
          </w:p>
        </w:tc>
        <w:tc>
          <w:tcPr>
            <w:tcW w:w="1305" w:type="dxa"/>
            <w:vAlign w:val="center"/>
          </w:tcPr>
          <w:p>
            <w:pPr>
              <w:rPr>
                <w:szCs w:val="21"/>
              </w:rPr>
            </w:pPr>
            <w:r>
              <w:rPr>
                <w:szCs w:val="21"/>
              </w:rPr>
              <w:t>彩钢板开窗洞</w:t>
            </w:r>
          </w:p>
        </w:tc>
        <w:tc>
          <w:tcPr>
            <w:tcW w:w="1275" w:type="dxa"/>
            <w:vAlign w:val="center"/>
          </w:tcPr>
          <w:p>
            <w:pPr>
              <w:spacing w:line="160" w:lineRule="atLeast"/>
              <w:jc w:val="center"/>
              <w:rPr>
                <w:szCs w:val="21"/>
              </w:rPr>
            </w:pPr>
            <w:r>
              <w:rPr>
                <w:szCs w:val="21"/>
              </w:rPr>
              <w:t>2个</w:t>
            </w:r>
          </w:p>
        </w:tc>
        <w:tc>
          <w:tcPr>
            <w:tcW w:w="5463" w:type="dxa"/>
            <w:vAlign w:val="center"/>
          </w:tcPr>
          <w:p>
            <w:pPr>
              <w:rPr>
                <w:szCs w:val="21"/>
              </w:rPr>
            </w:pPr>
            <w:r>
              <w:rPr>
                <w:szCs w:val="21"/>
              </w:rPr>
              <w:t>现场制作，规格1200mm*1200mm。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54" w:type="dxa"/>
            <w:vAlign w:val="center"/>
          </w:tcPr>
          <w:p>
            <w:pPr>
              <w:jc w:val="center"/>
              <w:rPr>
                <w:szCs w:val="21"/>
              </w:rPr>
            </w:pPr>
            <w:r>
              <w:rPr>
                <w:szCs w:val="21"/>
              </w:rPr>
              <w:t>24</w:t>
            </w:r>
          </w:p>
        </w:tc>
        <w:tc>
          <w:tcPr>
            <w:tcW w:w="1305" w:type="dxa"/>
            <w:vAlign w:val="center"/>
          </w:tcPr>
          <w:p>
            <w:pPr>
              <w:rPr>
                <w:szCs w:val="21"/>
              </w:rPr>
            </w:pPr>
            <w:r>
              <w:rPr>
                <w:szCs w:val="21"/>
              </w:rPr>
              <w:t>电动蝶阀</w:t>
            </w:r>
          </w:p>
        </w:tc>
        <w:tc>
          <w:tcPr>
            <w:tcW w:w="1275" w:type="dxa"/>
            <w:vAlign w:val="center"/>
          </w:tcPr>
          <w:p>
            <w:pPr>
              <w:spacing w:line="160" w:lineRule="atLeast"/>
              <w:jc w:val="center"/>
              <w:rPr>
                <w:szCs w:val="21"/>
              </w:rPr>
            </w:pPr>
            <w:r>
              <w:rPr>
                <w:szCs w:val="21"/>
              </w:rPr>
              <w:t>26个</w:t>
            </w:r>
          </w:p>
        </w:tc>
        <w:tc>
          <w:tcPr>
            <w:tcW w:w="5463" w:type="dxa"/>
            <w:vAlign w:val="center"/>
          </w:tcPr>
          <w:p>
            <w:pPr>
              <w:rPr>
                <w:szCs w:val="21"/>
              </w:rPr>
            </w:pPr>
            <w:r>
              <w:rPr>
                <w:szCs w:val="21"/>
              </w:rPr>
              <w:t>内径Φ250mm； 220V；  PP材质； 含执行器， 执行时间</w:t>
            </w:r>
            <w:r>
              <w:rPr>
                <w:rFonts w:hint="eastAsia" w:ascii="宋体" w:hAnsi="宋体" w:cs="宋体"/>
                <w:szCs w:val="21"/>
              </w:rPr>
              <w:t>≦</w:t>
            </w:r>
            <w:r>
              <w:rPr>
                <w:szCs w:val="21"/>
              </w:rPr>
              <w:t>20S。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54" w:type="dxa"/>
            <w:vAlign w:val="center"/>
          </w:tcPr>
          <w:p>
            <w:pPr>
              <w:jc w:val="center"/>
              <w:rPr>
                <w:szCs w:val="21"/>
              </w:rPr>
            </w:pPr>
            <w:r>
              <w:rPr>
                <w:szCs w:val="21"/>
              </w:rPr>
              <w:t>25</w:t>
            </w:r>
          </w:p>
        </w:tc>
        <w:tc>
          <w:tcPr>
            <w:tcW w:w="1305" w:type="dxa"/>
            <w:vAlign w:val="center"/>
          </w:tcPr>
          <w:p>
            <w:pPr>
              <w:rPr>
                <w:szCs w:val="21"/>
              </w:rPr>
            </w:pPr>
            <w:r>
              <w:rPr>
                <w:szCs w:val="21"/>
              </w:rPr>
              <w:t>电动蝶阀</w:t>
            </w:r>
          </w:p>
        </w:tc>
        <w:tc>
          <w:tcPr>
            <w:tcW w:w="1275" w:type="dxa"/>
            <w:vAlign w:val="center"/>
          </w:tcPr>
          <w:p>
            <w:pPr>
              <w:spacing w:line="160" w:lineRule="atLeast"/>
              <w:jc w:val="center"/>
              <w:rPr>
                <w:szCs w:val="21"/>
              </w:rPr>
            </w:pPr>
            <w:r>
              <w:rPr>
                <w:szCs w:val="21"/>
              </w:rPr>
              <w:t>23个</w:t>
            </w:r>
          </w:p>
        </w:tc>
        <w:tc>
          <w:tcPr>
            <w:tcW w:w="5463" w:type="dxa"/>
            <w:vAlign w:val="center"/>
          </w:tcPr>
          <w:p>
            <w:pPr>
              <w:rPr>
                <w:szCs w:val="21"/>
              </w:rPr>
            </w:pPr>
            <w:r>
              <w:rPr>
                <w:szCs w:val="21"/>
              </w:rPr>
              <w:t>直径Φ315mm；220V；PP材质；含执行器，执行时间</w:t>
            </w:r>
            <w:r>
              <w:rPr>
                <w:rFonts w:hint="eastAsia" w:ascii="宋体" w:hAnsi="宋体" w:cs="宋体"/>
                <w:szCs w:val="21"/>
              </w:rPr>
              <w:t>≦</w:t>
            </w:r>
            <w:r>
              <w:rPr>
                <w:szCs w:val="21"/>
              </w:rPr>
              <w:t>20S。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754" w:type="dxa"/>
            <w:vAlign w:val="center"/>
          </w:tcPr>
          <w:p>
            <w:pPr>
              <w:jc w:val="center"/>
              <w:rPr>
                <w:szCs w:val="21"/>
              </w:rPr>
            </w:pPr>
            <w:r>
              <w:rPr>
                <w:szCs w:val="21"/>
              </w:rPr>
              <w:t>26</w:t>
            </w:r>
          </w:p>
        </w:tc>
        <w:tc>
          <w:tcPr>
            <w:tcW w:w="1305" w:type="dxa"/>
            <w:vAlign w:val="center"/>
          </w:tcPr>
          <w:p>
            <w:pPr>
              <w:rPr>
                <w:szCs w:val="21"/>
              </w:rPr>
            </w:pPr>
            <w:r>
              <w:rPr>
                <w:szCs w:val="21"/>
              </w:rPr>
              <w:t>定时控制电箱</w:t>
            </w:r>
          </w:p>
        </w:tc>
        <w:tc>
          <w:tcPr>
            <w:tcW w:w="1275" w:type="dxa"/>
            <w:vAlign w:val="center"/>
          </w:tcPr>
          <w:p>
            <w:pPr>
              <w:spacing w:line="160" w:lineRule="atLeast"/>
              <w:jc w:val="center"/>
              <w:rPr>
                <w:szCs w:val="21"/>
              </w:rPr>
            </w:pPr>
            <w:r>
              <w:rPr>
                <w:szCs w:val="21"/>
              </w:rPr>
              <w:t>2台</w:t>
            </w:r>
          </w:p>
        </w:tc>
        <w:tc>
          <w:tcPr>
            <w:tcW w:w="5463" w:type="dxa"/>
            <w:vAlign w:val="center"/>
          </w:tcPr>
          <w:p>
            <w:pPr>
              <w:rPr>
                <w:szCs w:val="21"/>
              </w:rPr>
            </w:pPr>
            <w:r>
              <w:rPr>
                <w:szCs w:val="21"/>
              </w:rPr>
              <w:t>含可设定定时器、空开、交流接触器等、控制箱。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54" w:type="dxa"/>
            <w:vAlign w:val="center"/>
          </w:tcPr>
          <w:p>
            <w:pPr>
              <w:jc w:val="center"/>
              <w:rPr>
                <w:szCs w:val="21"/>
              </w:rPr>
            </w:pPr>
            <w:r>
              <w:rPr>
                <w:szCs w:val="21"/>
              </w:rPr>
              <w:t>27</w:t>
            </w:r>
          </w:p>
        </w:tc>
        <w:tc>
          <w:tcPr>
            <w:tcW w:w="1305" w:type="dxa"/>
            <w:vAlign w:val="center"/>
          </w:tcPr>
          <w:p>
            <w:pPr>
              <w:rPr>
                <w:szCs w:val="21"/>
              </w:rPr>
            </w:pPr>
            <w:r>
              <w:rPr>
                <w:szCs w:val="21"/>
              </w:rPr>
              <w:t>防护灯</w:t>
            </w:r>
          </w:p>
        </w:tc>
        <w:tc>
          <w:tcPr>
            <w:tcW w:w="1275" w:type="dxa"/>
            <w:vAlign w:val="center"/>
          </w:tcPr>
          <w:p>
            <w:pPr>
              <w:spacing w:line="160" w:lineRule="atLeast"/>
              <w:jc w:val="center"/>
              <w:rPr>
                <w:szCs w:val="21"/>
              </w:rPr>
            </w:pPr>
            <w:r>
              <w:rPr>
                <w:szCs w:val="21"/>
              </w:rPr>
              <w:t>78套</w:t>
            </w:r>
          </w:p>
        </w:tc>
        <w:tc>
          <w:tcPr>
            <w:tcW w:w="5463" w:type="dxa"/>
            <w:vAlign w:val="center"/>
          </w:tcPr>
          <w:p>
            <w:pPr>
              <w:rPr>
                <w:szCs w:val="21"/>
              </w:rPr>
            </w:pPr>
            <w:r>
              <w:rPr>
                <w:rFonts w:hint="eastAsia" w:ascii="宋体" w:hAnsi="宋体" w:cs="宋体"/>
              </w:rPr>
              <w:t>≥</w:t>
            </w:r>
            <w:r>
              <w:rPr>
                <w:szCs w:val="21"/>
              </w:rPr>
              <w:t>18W LED；带防护罩；白光。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54" w:type="dxa"/>
            <w:vAlign w:val="center"/>
          </w:tcPr>
          <w:p>
            <w:pPr>
              <w:jc w:val="center"/>
              <w:rPr>
                <w:szCs w:val="21"/>
              </w:rPr>
            </w:pPr>
            <w:r>
              <w:rPr>
                <w:szCs w:val="21"/>
              </w:rPr>
              <w:t>28</w:t>
            </w:r>
          </w:p>
        </w:tc>
        <w:tc>
          <w:tcPr>
            <w:tcW w:w="1305" w:type="dxa"/>
            <w:vAlign w:val="center"/>
          </w:tcPr>
          <w:p>
            <w:pPr>
              <w:rPr>
                <w:szCs w:val="21"/>
              </w:rPr>
            </w:pPr>
            <w:r>
              <w:rPr>
                <w:szCs w:val="21"/>
              </w:rPr>
              <w:t>风管软接头</w:t>
            </w:r>
          </w:p>
        </w:tc>
        <w:tc>
          <w:tcPr>
            <w:tcW w:w="1275" w:type="dxa"/>
            <w:vAlign w:val="center"/>
          </w:tcPr>
          <w:p>
            <w:pPr>
              <w:spacing w:line="160" w:lineRule="atLeast"/>
              <w:jc w:val="center"/>
              <w:rPr>
                <w:szCs w:val="21"/>
              </w:rPr>
            </w:pPr>
            <w:r>
              <w:rPr>
                <w:szCs w:val="21"/>
              </w:rPr>
              <w:t>14个</w:t>
            </w:r>
          </w:p>
        </w:tc>
        <w:tc>
          <w:tcPr>
            <w:tcW w:w="5463" w:type="dxa"/>
            <w:vAlign w:val="center"/>
          </w:tcPr>
          <w:p>
            <w:pPr>
              <w:rPr>
                <w:szCs w:val="21"/>
              </w:rPr>
            </w:pPr>
            <w:r>
              <w:rPr>
                <w:szCs w:val="21"/>
              </w:rPr>
              <w:t>帆布制作，定制，两端用不锈钢抱箍紧固。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54" w:type="dxa"/>
            <w:vAlign w:val="center"/>
          </w:tcPr>
          <w:p>
            <w:pPr>
              <w:jc w:val="center"/>
              <w:rPr>
                <w:szCs w:val="21"/>
              </w:rPr>
            </w:pPr>
            <w:r>
              <w:rPr>
                <w:szCs w:val="21"/>
              </w:rPr>
              <w:t>29</w:t>
            </w:r>
          </w:p>
        </w:tc>
        <w:tc>
          <w:tcPr>
            <w:tcW w:w="1305" w:type="dxa"/>
            <w:vAlign w:val="center"/>
          </w:tcPr>
          <w:p>
            <w:pPr>
              <w:rPr>
                <w:szCs w:val="21"/>
              </w:rPr>
            </w:pPr>
            <w:r>
              <w:rPr>
                <w:szCs w:val="21"/>
              </w:rPr>
              <w:t>风管支架</w:t>
            </w:r>
          </w:p>
        </w:tc>
        <w:tc>
          <w:tcPr>
            <w:tcW w:w="1275" w:type="dxa"/>
            <w:vAlign w:val="center"/>
          </w:tcPr>
          <w:p>
            <w:pPr>
              <w:spacing w:line="160" w:lineRule="atLeast"/>
              <w:jc w:val="center"/>
              <w:rPr>
                <w:szCs w:val="21"/>
              </w:rPr>
            </w:pPr>
            <w:r>
              <w:rPr>
                <w:szCs w:val="21"/>
              </w:rPr>
              <w:t>3.19吨</w:t>
            </w:r>
          </w:p>
        </w:tc>
        <w:tc>
          <w:tcPr>
            <w:tcW w:w="5463" w:type="dxa"/>
            <w:vAlign w:val="center"/>
          </w:tcPr>
          <w:p>
            <w:pPr>
              <w:rPr>
                <w:szCs w:val="21"/>
              </w:rPr>
            </w:pPr>
            <w:r>
              <w:rPr>
                <w:szCs w:val="21"/>
              </w:rPr>
              <w:t>12#槽钢制作；表面刷防锈漆。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54" w:type="dxa"/>
            <w:vAlign w:val="center"/>
          </w:tcPr>
          <w:p>
            <w:pPr>
              <w:jc w:val="center"/>
              <w:rPr>
                <w:szCs w:val="21"/>
              </w:rPr>
            </w:pPr>
            <w:r>
              <w:rPr>
                <w:szCs w:val="21"/>
              </w:rPr>
              <w:t>30</w:t>
            </w:r>
          </w:p>
        </w:tc>
        <w:tc>
          <w:tcPr>
            <w:tcW w:w="1305" w:type="dxa"/>
            <w:vAlign w:val="center"/>
          </w:tcPr>
          <w:p>
            <w:pPr>
              <w:rPr>
                <w:szCs w:val="21"/>
              </w:rPr>
            </w:pPr>
            <w:r>
              <w:rPr>
                <w:szCs w:val="21"/>
              </w:rPr>
              <w:t>风机改装</w:t>
            </w:r>
          </w:p>
        </w:tc>
        <w:tc>
          <w:tcPr>
            <w:tcW w:w="1275" w:type="dxa"/>
            <w:vAlign w:val="center"/>
          </w:tcPr>
          <w:p>
            <w:pPr>
              <w:spacing w:line="160" w:lineRule="atLeast"/>
              <w:jc w:val="center"/>
              <w:rPr>
                <w:szCs w:val="21"/>
              </w:rPr>
            </w:pPr>
            <w:r>
              <w:rPr>
                <w:szCs w:val="21"/>
              </w:rPr>
              <w:t>1项</w:t>
            </w:r>
          </w:p>
        </w:tc>
        <w:tc>
          <w:tcPr>
            <w:tcW w:w="5463" w:type="dxa"/>
            <w:vAlign w:val="center"/>
          </w:tcPr>
          <w:p>
            <w:pPr>
              <w:rPr>
                <w:szCs w:val="21"/>
              </w:rPr>
            </w:pPr>
            <w:r>
              <w:rPr>
                <w:szCs w:val="21"/>
              </w:rPr>
              <w:t>管道风机改到外墙。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54" w:type="dxa"/>
            <w:vAlign w:val="center"/>
          </w:tcPr>
          <w:p>
            <w:pPr>
              <w:jc w:val="center"/>
              <w:rPr>
                <w:szCs w:val="21"/>
              </w:rPr>
            </w:pPr>
            <w:r>
              <w:rPr>
                <w:szCs w:val="21"/>
              </w:rPr>
              <w:t>31</w:t>
            </w:r>
          </w:p>
        </w:tc>
        <w:tc>
          <w:tcPr>
            <w:tcW w:w="1305" w:type="dxa"/>
            <w:vAlign w:val="center"/>
          </w:tcPr>
          <w:p>
            <w:pPr>
              <w:rPr>
                <w:szCs w:val="21"/>
              </w:rPr>
            </w:pPr>
            <w:r>
              <w:rPr>
                <w:szCs w:val="21"/>
              </w:rPr>
              <w:t>风机基座</w:t>
            </w:r>
          </w:p>
        </w:tc>
        <w:tc>
          <w:tcPr>
            <w:tcW w:w="1275" w:type="dxa"/>
            <w:vAlign w:val="center"/>
          </w:tcPr>
          <w:p>
            <w:pPr>
              <w:spacing w:line="160" w:lineRule="atLeast"/>
              <w:jc w:val="center"/>
              <w:rPr>
                <w:szCs w:val="21"/>
              </w:rPr>
            </w:pPr>
            <w:r>
              <w:rPr>
                <w:szCs w:val="21"/>
              </w:rPr>
              <w:t>11个</w:t>
            </w:r>
          </w:p>
        </w:tc>
        <w:tc>
          <w:tcPr>
            <w:tcW w:w="5463" w:type="dxa"/>
            <w:vAlign w:val="center"/>
          </w:tcPr>
          <w:p>
            <w:pPr>
              <w:rPr>
                <w:szCs w:val="21"/>
              </w:rPr>
            </w:pPr>
            <w:r>
              <w:rPr>
                <w:szCs w:val="21"/>
              </w:rPr>
              <w:t xml:space="preserve">混凝土制作。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54" w:type="dxa"/>
            <w:vAlign w:val="center"/>
          </w:tcPr>
          <w:p>
            <w:pPr>
              <w:jc w:val="center"/>
              <w:rPr>
                <w:szCs w:val="21"/>
              </w:rPr>
            </w:pPr>
            <w:r>
              <w:rPr>
                <w:szCs w:val="21"/>
              </w:rPr>
              <w:t>32</w:t>
            </w:r>
          </w:p>
        </w:tc>
        <w:tc>
          <w:tcPr>
            <w:tcW w:w="1305" w:type="dxa"/>
            <w:vAlign w:val="center"/>
          </w:tcPr>
          <w:p>
            <w:pPr>
              <w:rPr>
                <w:szCs w:val="21"/>
              </w:rPr>
            </w:pPr>
            <w:r>
              <w:rPr>
                <w:szCs w:val="21"/>
              </w:rPr>
              <w:t>风机支架</w:t>
            </w:r>
          </w:p>
        </w:tc>
        <w:tc>
          <w:tcPr>
            <w:tcW w:w="1275" w:type="dxa"/>
            <w:vAlign w:val="center"/>
          </w:tcPr>
          <w:p>
            <w:pPr>
              <w:spacing w:line="160" w:lineRule="atLeast"/>
              <w:jc w:val="center"/>
              <w:rPr>
                <w:szCs w:val="21"/>
              </w:rPr>
            </w:pPr>
            <w:r>
              <w:rPr>
                <w:szCs w:val="21"/>
              </w:rPr>
              <w:t>2个</w:t>
            </w:r>
          </w:p>
        </w:tc>
        <w:tc>
          <w:tcPr>
            <w:tcW w:w="5463" w:type="dxa"/>
            <w:vAlign w:val="center"/>
          </w:tcPr>
          <w:p>
            <w:pPr>
              <w:rPr>
                <w:szCs w:val="21"/>
              </w:rPr>
            </w:pPr>
            <w:r>
              <w:rPr>
                <w:szCs w:val="21"/>
              </w:rPr>
              <w:t>角钢焊接，刷防锈漆。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54" w:type="dxa"/>
            <w:vAlign w:val="center"/>
          </w:tcPr>
          <w:p>
            <w:pPr>
              <w:jc w:val="center"/>
              <w:rPr>
                <w:szCs w:val="21"/>
              </w:rPr>
            </w:pPr>
            <w:r>
              <w:rPr>
                <w:szCs w:val="21"/>
              </w:rPr>
              <w:t>33</w:t>
            </w:r>
          </w:p>
        </w:tc>
        <w:tc>
          <w:tcPr>
            <w:tcW w:w="1305" w:type="dxa"/>
            <w:vAlign w:val="center"/>
          </w:tcPr>
          <w:p>
            <w:pPr>
              <w:rPr>
                <w:szCs w:val="21"/>
              </w:rPr>
            </w:pPr>
            <w:r>
              <w:rPr>
                <w:szCs w:val="21"/>
              </w:rPr>
              <w:t>隔断开洞口</w:t>
            </w:r>
          </w:p>
        </w:tc>
        <w:tc>
          <w:tcPr>
            <w:tcW w:w="1275" w:type="dxa"/>
            <w:vAlign w:val="center"/>
          </w:tcPr>
          <w:p>
            <w:pPr>
              <w:spacing w:line="160" w:lineRule="atLeast"/>
              <w:jc w:val="center"/>
              <w:rPr>
                <w:szCs w:val="21"/>
              </w:rPr>
            </w:pPr>
            <w:r>
              <w:rPr>
                <w:szCs w:val="21"/>
              </w:rPr>
              <w:t>13个</w:t>
            </w:r>
          </w:p>
        </w:tc>
        <w:tc>
          <w:tcPr>
            <w:tcW w:w="5463" w:type="dxa"/>
            <w:vAlign w:val="center"/>
          </w:tcPr>
          <w:p>
            <w:pPr>
              <w:rPr>
                <w:szCs w:val="21"/>
              </w:rPr>
            </w:pPr>
            <w:r>
              <w:rPr>
                <w:szCs w:val="21"/>
              </w:rPr>
              <w:t>开洞口，洞口四周防水。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54" w:type="dxa"/>
            <w:vAlign w:val="center"/>
          </w:tcPr>
          <w:p>
            <w:pPr>
              <w:jc w:val="center"/>
              <w:rPr>
                <w:szCs w:val="21"/>
              </w:rPr>
            </w:pPr>
            <w:r>
              <w:rPr>
                <w:szCs w:val="21"/>
              </w:rPr>
              <w:t>34</w:t>
            </w:r>
          </w:p>
        </w:tc>
        <w:tc>
          <w:tcPr>
            <w:tcW w:w="1305" w:type="dxa"/>
            <w:vAlign w:val="center"/>
          </w:tcPr>
          <w:p>
            <w:pPr>
              <w:rPr>
                <w:szCs w:val="21"/>
              </w:rPr>
            </w:pPr>
            <w:r>
              <w:rPr>
                <w:szCs w:val="21"/>
              </w:rPr>
              <w:t>隔断开洞口</w:t>
            </w:r>
          </w:p>
        </w:tc>
        <w:tc>
          <w:tcPr>
            <w:tcW w:w="1275" w:type="dxa"/>
            <w:vAlign w:val="center"/>
          </w:tcPr>
          <w:p>
            <w:pPr>
              <w:spacing w:line="160" w:lineRule="atLeast"/>
              <w:jc w:val="center"/>
              <w:rPr>
                <w:szCs w:val="21"/>
              </w:rPr>
            </w:pPr>
            <w:r>
              <w:rPr>
                <w:szCs w:val="21"/>
              </w:rPr>
              <w:t>2个</w:t>
            </w:r>
          </w:p>
        </w:tc>
        <w:tc>
          <w:tcPr>
            <w:tcW w:w="5463" w:type="dxa"/>
            <w:vAlign w:val="center"/>
          </w:tcPr>
          <w:p>
            <w:pPr>
              <w:rPr>
                <w:szCs w:val="21"/>
              </w:rPr>
            </w:pPr>
            <w:r>
              <w:rPr>
                <w:szCs w:val="21"/>
              </w:rPr>
              <w:t>开洞口，洞口四周防水。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54" w:type="dxa"/>
            <w:vAlign w:val="center"/>
          </w:tcPr>
          <w:p>
            <w:pPr>
              <w:jc w:val="center"/>
              <w:rPr>
                <w:szCs w:val="21"/>
              </w:rPr>
            </w:pPr>
            <w:r>
              <w:rPr>
                <w:szCs w:val="21"/>
              </w:rPr>
              <w:t>35</w:t>
            </w:r>
          </w:p>
        </w:tc>
        <w:tc>
          <w:tcPr>
            <w:tcW w:w="1305" w:type="dxa"/>
            <w:vAlign w:val="center"/>
          </w:tcPr>
          <w:p>
            <w:pPr>
              <w:rPr>
                <w:szCs w:val="21"/>
              </w:rPr>
            </w:pPr>
            <w:r>
              <w:rPr>
                <w:szCs w:val="21"/>
              </w:rPr>
              <w:t>控制开关</w:t>
            </w:r>
          </w:p>
        </w:tc>
        <w:tc>
          <w:tcPr>
            <w:tcW w:w="1275" w:type="dxa"/>
            <w:vAlign w:val="center"/>
          </w:tcPr>
          <w:p>
            <w:pPr>
              <w:spacing w:line="160" w:lineRule="atLeast"/>
              <w:jc w:val="center"/>
              <w:rPr>
                <w:szCs w:val="21"/>
              </w:rPr>
            </w:pPr>
            <w:r>
              <w:rPr>
                <w:szCs w:val="21"/>
              </w:rPr>
              <w:t>15个</w:t>
            </w:r>
          </w:p>
        </w:tc>
        <w:tc>
          <w:tcPr>
            <w:tcW w:w="5463" w:type="dxa"/>
            <w:vAlign w:val="center"/>
          </w:tcPr>
          <w:p>
            <w:pPr>
              <w:rPr>
                <w:szCs w:val="21"/>
              </w:rPr>
            </w:pPr>
            <w:r>
              <w:rPr>
                <w:szCs w:val="21"/>
              </w:rPr>
              <w:t>86合；双联单开； 220V； 10A。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54" w:type="dxa"/>
            <w:vAlign w:val="center"/>
          </w:tcPr>
          <w:p>
            <w:pPr>
              <w:jc w:val="center"/>
              <w:rPr>
                <w:szCs w:val="21"/>
              </w:rPr>
            </w:pPr>
            <w:r>
              <w:rPr>
                <w:szCs w:val="21"/>
              </w:rPr>
              <w:t>36</w:t>
            </w:r>
          </w:p>
        </w:tc>
        <w:tc>
          <w:tcPr>
            <w:tcW w:w="1305" w:type="dxa"/>
            <w:vAlign w:val="center"/>
          </w:tcPr>
          <w:p>
            <w:pPr>
              <w:rPr>
                <w:szCs w:val="21"/>
              </w:rPr>
            </w:pPr>
            <w:r>
              <w:rPr>
                <w:szCs w:val="21"/>
              </w:rPr>
              <w:t>控制信号线</w:t>
            </w:r>
          </w:p>
        </w:tc>
        <w:tc>
          <w:tcPr>
            <w:tcW w:w="1275" w:type="dxa"/>
            <w:vAlign w:val="center"/>
          </w:tcPr>
          <w:p>
            <w:pPr>
              <w:spacing w:line="160" w:lineRule="atLeast"/>
              <w:jc w:val="center"/>
              <w:rPr>
                <w:szCs w:val="21"/>
              </w:rPr>
            </w:pPr>
            <w:r>
              <w:rPr>
                <w:szCs w:val="21"/>
              </w:rPr>
              <w:t>990</w:t>
            </w:r>
            <w:r>
              <w:rPr>
                <w:rFonts w:hint="eastAsia"/>
                <w:szCs w:val="21"/>
              </w:rPr>
              <w:t>米</w:t>
            </w:r>
          </w:p>
        </w:tc>
        <w:tc>
          <w:tcPr>
            <w:tcW w:w="5463" w:type="dxa"/>
            <w:vAlign w:val="center"/>
          </w:tcPr>
          <w:p>
            <w:pPr>
              <w:rPr>
                <w:szCs w:val="21"/>
              </w:rPr>
            </w:pPr>
            <w:r>
              <w:rPr>
                <w:szCs w:val="21"/>
              </w:rPr>
              <w:t>铜芯导体聚氯乙烯绝缘聚氯乙烯护套软电缆； 2芯电缆，每根电缆芯线的横截面积是1.0平方毫米，用于系统控制信号传输。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754" w:type="dxa"/>
            <w:vAlign w:val="center"/>
          </w:tcPr>
          <w:p>
            <w:pPr>
              <w:jc w:val="center"/>
              <w:rPr>
                <w:szCs w:val="21"/>
              </w:rPr>
            </w:pPr>
            <w:r>
              <w:rPr>
                <w:szCs w:val="21"/>
              </w:rPr>
              <w:t>37</w:t>
            </w:r>
          </w:p>
        </w:tc>
        <w:tc>
          <w:tcPr>
            <w:tcW w:w="1305" w:type="dxa"/>
            <w:vAlign w:val="center"/>
          </w:tcPr>
          <w:p>
            <w:pPr>
              <w:rPr>
                <w:szCs w:val="21"/>
              </w:rPr>
            </w:pPr>
            <w:r>
              <w:rPr>
                <w:szCs w:val="21"/>
              </w:rPr>
              <w:t>排风扇</w:t>
            </w:r>
          </w:p>
        </w:tc>
        <w:tc>
          <w:tcPr>
            <w:tcW w:w="1275" w:type="dxa"/>
            <w:vAlign w:val="center"/>
          </w:tcPr>
          <w:p>
            <w:pPr>
              <w:spacing w:line="160" w:lineRule="atLeast"/>
              <w:jc w:val="center"/>
              <w:rPr>
                <w:szCs w:val="21"/>
              </w:rPr>
            </w:pPr>
            <w:r>
              <w:rPr>
                <w:szCs w:val="21"/>
              </w:rPr>
              <w:t>4台</w:t>
            </w:r>
          </w:p>
        </w:tc>
        <w:tc>
          <w:tcPr>
            <w:tcW w:w="5463" w:type="dxa"/>
            <w:vAlign w:val="center"/>
          </w:tcPr>
          <w:p>
            <w:pPr>
              <w:rPr>
                <w:szCs w:val="21"/>
              </w:rPr>
            </w:pPr>
            <w:r>
              <w:rPr>
                <w:szCs w:val="21"/>
              </w:rPr>
              <w:t>排风量</w:t>
            </w:r>
            <w:r>
              <w:rPr>
                <w:rFonts w:hint="eastAsia" w:ascii="宋体" w:hAnsi="宋体" w:cs="宋体"/>
              </w:rPr>
              <w:t>≥</w:t>
            </w:r>
            <w:r>
              <w:rPr>
                <w:szCs w:val="21"/>
              </w:rPr>
              <w:t>320m</w:t>
            </w:r>
            <w:r>
              <w:rPr>
                <w:szCs w:val="21"/>
                <w:vertAlign w:val="superscript"/>
              </w:rPr>
              <w:t>3</w:t>
            </w:r>
            <w:r>
              <w:rPr>
                <w:szCs w:val="21"/>
              </w:rPr>
              <w:t>/h；220V；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54" w:type="dxa"/>
            <w:vAlign w:val="center"/>
          </w:tcPr>
          <w:p>
            <w:pPr>
              <w:jc w:val="center"/>
              <w:rPr>
                <w:szCs w:val="21"/>
              </w:rPr>
            </w:pPr>
            <w:r>
              <w:rPr>
                <w:szCs w:val="21"/>
              </w:rPr>
              <w:t>38</w:t>
            </w:r>
          </w:p>
        </w:tc>
        <w:tc>
          <w:tcPr>
            <w:tcW w:w="1305" w:type="dxa"/>
            <w:vAlign w:val="center"/>
          </w:tcPr>
          <w:p>
            <w:pPr>
              <w:rPr>
                <w:szCs w:val="21"/>
              </w:rPr>
            </w:pPr>
            <w:r>
              <w:rPr>
                <w:szCs w:val="21"/>
              </w:rPr>
              <w:t>手动蝶阀</w:t>
            </w:r>
          </w:p>
        </w:tc>
        <w:tc>
          <w:tcPr>
            <w:tcW w:w="1275" w:type="dxa"/>
            <w:vAlign w:val="center"/>
          </w:tcPr>
          <w:p>
            <w:pPr>
              <w:spacing w:line="160" w:lineRule="atLeast"/>
              <w:jc w:val="center"/>
              <w:rPr>
                <w:szCs w:val="21"/>
              </w:rPr>
            </w:pPr>
            <w:r>
              <w:rPr>
                <w:szCs w:val="21"/>
              </w:rPr>
              <w:t>13个</w:t>
            </w:r>
          </w:p>
        </w:tc>
        <w:tc>
          <w:tcPr>
            <w:tcW w:w="5463" w:type="dxa"/>
            <w:vAlign w:val="center"/>
          </w:tcPr>
          <w:p>
            <w:pPr>
              <w:rPr>
                <w:szCs w:val="21"/>
              </w:rPr>
            </w:pPr>
            <w:r>
              <w:rPr>
                <w:szCs w:val="21"/>
              </w:rPr>
              <w:t>内径Φ160mm；PVC材质； 阀门开启0~90度。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54" w:type="dxa"/>
            <w:vAlign w:val="center"/>
          </w:tcPr>
          <w:p>
            <w:pPr>
              <w:jc w:val="center"/>
              <w:rPr>
                <w:szCs w:val="21"/>
              </w:rPr>
            </w:pPr>
            <w:r>
              <w:rPr>
                <w:szCs w:val="21"/>
              </w:rPr>
              <w:t>39</w:t>
            </w:r>
          </w:p>
        </w:tc>
        <w:tc>
          <w:tcPr>
            <w:tcW w:w="1305" w:type="dxa"/>
            <w:vAlign w:val="center"/>
          </w:tcPr>
          <w:p>
            <w:pPr>
              <w:rPr>
                <w:szCs w:val="21"/>
              </w:rPr>
            </w:pPr>
            <w:r>
              <w:rPr>
                <w:szCs w:val="21"/>
              </w:rPr>
              <w:t>铜芯电线</w:t>
            </w:r>
          </w:p>
        </w:tc>
        <w:tc>
          <w:tcPr>
            <w:tcW w:w="1275" w:type="dxa"/>
            <w:vAlign w:val="center"/>
          </w:tcPr>
          <w:p>
            <w:pPr>
              <w:spacing w:line="160" w:lineRule="atLeast"/>
              <w:jc w:val="center"/>
              <w:rPr>
                <w:szCs w:val="21"/>
              </w:rPr>
            </w:pPr>
            <w:r>
              <w:rPr>
                <w:szCs w:val="21"/>
              </w:rPr>
              <w:t>1605</w:t>
            </w:r>
            <w:r>
              <w:rPr>
                <w:rFonts w:hint="eastAsia"/>
                <w:szCs w:val="21"/>
              </w:rPr>
              <w:t>米</w:t>
            </w:r>
          </w:p>
        </w:tc>
        <w:tc>
          <w:tcPr>
            <w:tcW w:w="5463" w:type="dxa"/>
            <w:vAlign w:val="center"/>
          </w:tcPr>
          <w:p>
            <w:pPr>
              <w:rPr>
                <w:szCs w:val="21"/>
              </w:rPr>
            </w:pPr>
            <w:r>
              <w:rPr>
                <w:color w:val="333333"/>
                <w:szCs w:val="21"/>
                <w:shd w:val="clear" w:color="auto" w:fill="FFFFFF"/>
              </w:rPr>
              <w:t>铜芯聚乙烯绝缘电线，截面积2.5平方毫米</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54" w:type="dxa"/>
            <w:vAlign w:val="center"/>
          </w:tcPr>
          <w:p>
            <w:pPr>
              <w:jc w:val="center"/>
              <w:rPr>
                <w:szCs w:val="21"/>
              </w:rPr>
            </w:pPr>
            <w:r>
              <w:rPr>
                <w:szCs w:val="21"/>
              </w:rPr>
              <w:t>40</w:t>
            </w:r>
          </w:p>
        </w:tc>
        <w:tc>
          <w:tcPr>
            <w:tcW w:w="1305" w:type="dxa"/>
            <w:vAlign w:val="center"/>
          </w:tcPr>
          <w:p>
            <w:pPr>
              <w:rPr>
                <w:szCs w:val="21"/>
              </w:rPr>
            </w:pPr>
            <w:r>
              <w:rPr>
                <w:szCs w:val="21"/>
              </w:rPr>
              <w:t>铜芯电线</w:t>
            </w:r>
          </w:p>
        </w:tc>
        <w:tc>
          <w:tcPr>
            <w:tcW w:w="1275" w:type="dxa"/>
            <w:vAlign w:val="center"/>
          </w:tcPr>
          <w:p>
            <w:pPr>
              <w:spacing w:line="160" w:lineRule="atLeast"/>
              <w:jc w:val="center"/>
              <w:rPr>
                <w:szCs w:val="21"/>
              </w:rPr>
            </w:pPr>
            <w:r>
              <w:rPr>
                <w:szCs w:val="21"/>
              </w:rPr>
              <w:t>795</w:t>
            </w:r>
            <w:r>
              <w:rPr>
                <w:rFonts w:hint="eastAsia"/>
                <w:szCs w:val="21"/>
              </w:rPr>
              <w:t>米</w:t>
            </w:r>
          </w:p>
        </w:tc>
        <w:tc>
          <w:tcPr>
            <w:tcW w:w="5463" w:type="dxa"/>
            <w:vAlign w:val="center"/>
          </w:tcPr>
          <w:p>
            <w:pPr>
              <w:rPr>
                <w:szCs w:val="21"/>
              </w:rPr>
            </w:pPr>
            <w:r>
              <w:rPr>
                <w:color w:val="333333"/>
                <w:szCs w:val="21"/>
                <w:shd w:val="clear" w:color="auto" w:fill="FFFFFF"/>
              </w:rPr>
              <w:t>铜芯聚乙烯绝缘电线，截面积4.0平方毫米</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54" w:type="dxa"/>
            <w:vAlign w:val="center"/>
          </w:tcPr>
          <w:p>
            <w:pPr>
              <w:jc w:val="center"/>
              <w:rPr>
                <w:szCs w:val="21"/>
              </w:rPr>
            </w:pPr>
            <w:r>
              <w:rPr>
                <w:szCs w:val="21"/>
              </w:rPr>
              <w:t>41</w:t>
            </w:r>
          </w:p>
        </w:tc>
        <w:tc>
          <w:tcPr>
            <w:tcW w:w="1305" w:type="dxa"/>
            <w:vAlign w:val="center"/>
          </w:tcPr>
          <w:p>
            <w:pPr>
              <w:rPr>
                <w:szCs w:val="21"/>
              </w:rPr>
            </w:pPr>
            <w:r>
              <w:rPr>
                <w:szCs w:val="21"/>
              </w:rPr>
              <w:t>推拉窗</w:t>
            </w:r>
          </w:p>
        </w:tc>
        <w:tc>
          <w:tcPr>
            <w:tcW w:w="1275" w:type="dxa"/>
            <w:vAlign w:val="center"/>
          </w:tcPr>
          <w:p>
            <w:pPr>
              <w:spacing w:line="160" w:lineRule="atLeast"/>
              <w:jc w:val="center"/>
              <w:rPr>
                <w:szCs w:val="21"/>
              </w:rPr>
            </w:pPr>
            <w:r>
              <w:rPr>
                <w:szCs w:val="21"/>
              </w:rPr>
              <w:t>2个</w:t>
            </w:r>
          </w:p>
        </w:tc>
        <w:tc>
          <w:tcPr>
            <w:tcW w:w="5463" w:type="dxa"/>
            <w:vAlign w:val="center"/>
          </w:tcPr>
          <w:p>
            <w:pPr>
              <w:rPr>
                <w:szCs w:val="21"/>
              </w:rPr>
            </w:pPr>
            <w:r>
              <w:rPr>
                <w:rFonts w:hint="eastAsia" w:ascii="宋体" w:hAnsi="宋体" w:cs="宋体"/>
              </w:rPr>
              <w:t>≥</w:t>
            </w:r>
            <w:r>
              <w:rPr>
                <w:szCs w:val="21"/>
              </w:rPr>
              <w:t>5mm厚钢化玻璃；铝合金窗框。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54" w:type="dxa"/>
            <w:vAlign w:val="center"/>
          </w:tcPr>
          <w:p>
            <w:pPr>
              <w:jc w:val="center"/>
              <w:rPr>
                <w:szCs w:val="21"/>
              </w:rPr>
            </w:pPr>
            <w:r>
              <w:rPr>
                <w:szCs w:val="21"/>
              </w:rPr>
              <w:t>42</w:t>
            </w:r>
          </w:p>
        </w:tc>
        <w:tc>
          <w:tcPr>
            <w:tcW w:w="1305" w:type="dxa"/>
            <w:vAlign w:val="center"/>
          </w:tcPr>
          <w:p>
            <w:pPr>
              <w:rPr>
                <w:szCs w:val="21"/>
              </w:rPr>
            </w:pPr>
            <w:r>
              <w:rPr>
                <w:szCs w:val="21"/>
              </w:rPr>
              <w:t>消声器</w:t>
            </w:r>
          </w:p>
        </w:tc>
        <w:tc>
          <w:tcPr>
            <w:tcW w:w="1275" w:type="dxa"/>
            <w:vAlign w:val="center"/>
          </w:tcPr>
          <w:p>
            <w:pPr>
              <w:spacing w:line="160" w:lineRule="atLeast"/>
              <w:jc w:val="center"/>
              <w:rPr>
                <w:szCs w:val="21"/>
              </w:rPr>
            </w:pPr>
            <w:r>
              <w:rPr>
                <w:szCs w:val="21"/>
              </w:rPr>
              <w:t>2个</w:t>
            </w:r>
          </w:p>
        </w:tc>
        <w:tc>
          <w:tcPr>
            <w:tcW w:w="5463" w:type="dxa"/>
            <w:vAlign w:val="center"/>
          </w:tcPr>
          <w:p>
            <w:pPr>
              <w:rPr>
                <w:szCs w:val="21"/>
              </w:rPr>
            </w:pPr>
            <w:r>
              <w:rPr>
                <w:szCs w:val="21"/>
              </w:rPr>
              <w:t>规格600mm*500mm*1200mm； PP材质； 内含消音棉。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54" w:type="dxa"/>
            <w:vAlign w:val="center"/>
          </w:tcPr>
          <w:p>
            <w:pPr>
              <w:jc w:val="center"/>
              <w:rPr>
                <w:szCs w:val="21"/>
              </w:rPr>
            </w:pPr>
            <w:r>
              <w:rPr>
                <w:szCs w:val="21"/>
              </w:rPr>
              <w:t>43</w:t>
            </w:r>
          </w:p>
        </w:tc>
        <w:tc>
          <w:tcPr>
            <w:tcW w:w="1305" w:type="dxa"/>
            <w:vAlign w:val="center"/>
          </w:tcPr>
          <w:p>
            <w:pPr>
              <w:rPr>
                <w:szCs w:val="21"/>
              </w:rPr>
            </w:pPr>
            <w:r>
              <w:rPr>
                <w:szCs w:val="21"/>
              </w:rPr>
              <w:t>消声器</w:t>
            </w:r>
          </w:p>
        </w:tc>
        <w:tc>
          <w:tcPr>
            <w:tcW w:w="1275" w:type="dxa"/>
            <w:vAlign w:val="center"/>
          </w:tcPr>
          <w:p>
            <w:pPr>
              <w:spacing w:line="160" w:lineRule="atLeast"/>
              <w:jc w:val="center"/>
              <w:rPr>
                <w:szCs w:val="21"/>
              </w:rPr>
            </w:pPr>
            <w:r>
              <w:rPr>
                <w:szCs w:val="21"/>
              </w:rPr>
              <w:t>1个</w:t>
            </w:r>
          </w:p>
        </w:tc>
        <w:tc>
          <w:tcPr>
            <w:tcW w:w="5463" w:type="dxa"/>
            <w:vAlign w:val="center"/>
          </w:tcPr>
          <w:p>
            <w:pPr>
              <w:rPr>
                <w:szCs w:val="21"/>
              </w:rPr>
            </w:pPr>
            <w:r>
              <w:rPr>
                <w:szCs w:val="21"/>
              </w:rPr>
              <w:t>规格630mm*400mm*1000mm； PP材质； 内含消音棉。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54" w:type="dxa"/>
            <w:vAlign w:val="center"/>
          </w:tcPr>
          <w:p>
            <w:pPr>
              <w:jc w:val="center"/>
              <w:rPr>
                <w:szCs w:val="21"/>
              </w:rPr>
            </w:pPr>
            <w:r>
              <w:rPr>
                <w:szCs w:val="21"/>
              </w:rPr>
              <w:t>44</w:t>
            </w:r>
          </w:p>
        </w:tc>
        <w:tc>
          <w:tcPr>
            <w:tcW w:w="1305" w:type="dxa"/>
            <w:vAlign w:val="center"/>
          </w:tcPr>
          <w:p>
            <w:pPr>
              <w:rPr>
                <w:szCs w:val="21"/>
              </w:rPr>
            </w:pPr>
            <w:r>
              <w:rPr>
                <w:szCs w:val="21"/>
              </w:rPr>
              <w:t>消声器</w:t>
            </w:r>
          </w:p>
        </w:tc>
        <w:tc>
          <w:tcPr>
            <w:tcW w:w="1275" w:type="dxa"/>
            <w:vAlign w:val="center"/>
          </w:tcPr>
          <w:p>
            <w:pPr>
              <w:spacing w:line="160" w:lineRule="atLeast"/>
              <w:jc w:val="center"/>
              <w:rPr>
                <w:szCs w:val="21"/>
              </w:rPr>
            </w:pPr>
            <w:r>
              <w:rPr>
                <w:szCs w:val="21"/>
              </w:rPr>
              <w:t>3个</w:t>
            </w:r>
          </w:p>
        </w:tc>
        <w:tc>
          <w:tcPr>
            <w:tcW w:w="5463" w:type="dxa"/>
            <w:vAlign w:val="center"/>
          </w:tcPr>
          <w:p>
            <w:pPr>
              <w:rPr>
                <w:szCs w:val="21"/>
              </w:rPr>
            </w:pPr>
            <w:r>
              <w:rPr>
                <w:szCs w:val="21"/>
              </w:rPr>
              <w:t>规格630mm*500mm*1000mm； PP材质； 内含消音棉。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54" w:type="dxa"/>
            <w:vAlign w:val="center"/>
          </w:tcPr>
          <w:p>
            <w:pPr>
              <w:jc w:val="center"/>
              <w:rPr>
                <w:szCs w:val="21"/>
              </w:rPr>
            </w:pPr>
            <w:r>
              <w:rPr>
                <w:szCs w:val="21"/>
              </w:rPr>
              <w:t>45</w:t>
            </w:r>
          </w:p>
        </w:tc>
        <w:tc>
          <w:tcPr>
            <w:tcW w:w="1305" w:type="dxa"/>
            <w:vAlign w:val="center"/>
          </w:tcPr>
          <w:p>
            <w:pPr>
              <w:rPr>
                <w:szCs w:val="21"/>
              </w:rPr>
            </w:pPr>
            <w:r>
              <w:rPr>
                <w:szCs w:val="21"/>
              </w:rPr>
              <w:t>消声器</w:t>
            </w:r>
          </w:p>
        </w:tc>
        <w:tc>
          <w:tcPr>
            <w:tcW w:w="1275" w:type="dxa"/>
            <w:vAlign w:val="center"/>
          </w:tcPr>
          <w:p>
            <w:pPr>
              <w:spacing w:line="160" w:lineRule="atLeast"/>
              <w:jc w:val="center"/>
              <w:rPr>
                <w:szCs w:val="21"/>
              </w:rPr>
            </w:pPr>
            <w:r>
              <w:rPr>
                <w:szCs w:val="21"/>
              </w:rPr>
              <w:t>3个</w:t>
            </w:r>
          </w:p>
        </w:tc>
        <w:tc>
          <w:tcPr>
            <w:tcW w:w="5463" w:type="dxa"/>
            <w:vAlign w:val="center"/>
          </w:tcPr>
          <w:p>
            <w:pPr>
              <w:rPr>
                <w:szCs w:val="21"/>
              </w:rPr>
            </w:pPr>
            <w:r>
              <w:rPr>
                <w:szCs w:val="21"/>
              </w:rPr>
              <w:t>规格800mm*500mm*1200mm； PP材质； 内含消音棉。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54" w:type="dxa"/>
            <w:vAlign w:val="center"/>
          </w:tcPr>
          <w:p>
            <w:pPr>
              <w:jc w:val="center"/>
              <w:rPr>
                <w:szCs w:val="21"/>
              </w:rPr>
            </w:pPr>
            <w:r>
              <w:rPr>
                <w:szCs w:val="21"/>
              </w:rPr>
              <w:t>46</w:t>
            </w:r>
          </w:p>
        </w:tc>
        <w:tc>
          <w:tcPr>
            <w:tcW w:w="1305" w:type="dxa"/>
            <w:vAlign w:val="center"/>
          </w:tcPr>
          <w:p>
            <w:pPr>
              <w:rPr>
                <w:szCs w:val="21"/>
              </w:rPr>
            </w:pPr>
            <w:r>
              <w:rPr>
                <w:szCs w:val="21"/>
              </w:rPr>
              <w:t>消声器</w:t>
            </w:r>
          </w:p>
        </w:tc>
        <w:tc>
          <w:tcPr>
            <w:tcW w:w="1275" w:type="dxa"/>
            <w:vAlign w:val="center"/>
          </w:tcPr>
          <w:p>
            <w:pPr>
              <w:spacing w:line="160" w:lineRule="atLeast"/>
              <w:jc w:val="center"/>
              <w:rPr>
                <w:szCs w:val="21"/>
              </w:rPr>
            </w:pPr>
            <w:r>
              <w:rPr>
                <w:szCs w:val="21"/>
              </w:rPr>
              <w:t>2个</w:t>
            </w:r>
          </w:p>
        </w:tc>
        <w:tc>
          <w:tcPr>
            <w:tcW w:w="5463" w:type="dxa"/>
            <w:vAlign w:val="center"/>
          </w:tcPr>
          <w:p>
            <w:pPr>
              <w:rPr>
                <w:szCs w:val="21"/>
              </w:rPr>
            </w:pPr>
            <w:r>
              <w:rPr>
                <w:szCs w:val="21"/>
              </w:rPr>
              <w:t>规格800mm*630mm*1000mm； PP材质； 内含消音棉。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54" w:type="dxa"/>
            <w:vAlign w:val="center"/>
          </w:tcPr>
          <w:p>
            <w:pPr>
              <w:jc w:val="center"/>
              <w:rPr>
                <w:szCs w:val="21"/>
              </w:rPr>
            </w:pPr>
            <w:r>
              <w:rPr>
                <w:szCs w:val="21"/>
              </w:rPr>
              <w:t>47</w:t>
            </w:r>
          </w:p>
        </w:tc>
        <w:tc>
          <w:tcPr>
            <w:tcW w:w="1305" w:type="dxa"/>
            <w:vAlign w:val="center"/>
          </w:tcPr>
          <w:p>
            <w:pPr>
              <w:rPr>
                <w:szCs w:val="21"/>
              </w:rPr>
            </w:pPr>
            <w:r>
              <w:rPr>
                <w:szCs w:val="21"/>
              </w:rPr>
              <w:t>PP柜开孔</w:t>
            </w:r>
          </w:p>
        </w:tc>
        <w:tc>
          <w:tcPr>
            <w:tcW w:w="1275" w:type="dxa"/>
            <w:vAlign w:val="center"/>
          </w:tcPr>
          <w:p>
            <w:pPr>
              <w:spacing w:line="160" w:lineRule="atLeast"/>
              <w:jc w:val="center"/>
              <w:rPr>
                <w:szCs w:val="21"/>
              </w:rPr>
            </w:pPr>
            <w:r>
              <w:rPr>
                <w:szCs w:val="21"/>
              </w:rPr>
              <w:t>13个</w:t>
            </w:r>
          </w:p>
        </w:tc>
        <w:tc>
          <w:tcPr>
            <w:tcW w:w="5463" w:type="dxa"/>
            <w:vAlign w:val="center"/>
          </w:tcPr>
          <w:p>
            <w:pPr>
              <w:rPr>
                <w:szCs w:val="21"/>
              </w:rPr>
            </w:pPr>
            <w:r>
              <w:rPr>
                <w:szCs w:val="21"/>
              </w:rPr>
              <w:t>直径Φ160mm， PP药品柜开排风孔。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54" w:type="dxa"/>
            <w:vAlign w:val="center"/>
          </w:tcPr>
          <w:p>
            <w:pPr>
              <w:jc w:val="center"/>
              <w:rPr>
                <w:szCs w:val="21"/>
              </w:rPr>
            </w:pPr>
            <w:r>
              <w:rPr>
                <w:szCs w:val="21"/>
              </w:rPr>
              <w:t>48</w:t>
            </w:r>
          </w:p>
        </w:tc>
        <w:tc>
          <w:tcPr>
            <w:tcW w:w="1305" w:type="dxa"/>
            <w:vAlign w:val="center"/>
          </w:tcPr>
          <w:p>
            <w:pPr>
              <w:rPr>
                <w:szCs w:val="21"/>
              </w:rPr>
            </w:pPr>
            <w:r>
              <w:rPr>
                <w:szCs w:val="21"/>
              </w:rPr>
              <w:t>桌上型通风罩</w:t>
            </w:r>
          </w:p>
        </w:tc>
        <w:tc>
          <w:tcPr>
            <w:tcW w:w="1275" w:type="dxa"/>
            <w:vAlign w:val="center"/>
          </w:tcPr>
          <w:p>
            <w:pPr>
              <w:spacing w:line="160" w:lineRule="atLeast"/>
              <w:jc w:val="center"/>
              <w:rPr>
                <w:szCs w:val="21"/>
              </w:rPr>
            </w:pPr>
            <w:r>
              <w:rPr>
                <w:szCs w:val="21"/>
              </w:rPr>
              <w:t>4台</w:t>
            </w:r>
          </w:p>
        </w:tc>
        <w:tc>
          <w:tcPr>
            <w:tcW w:w="5463" w:type="dxa"/>
            <w:vAlign w:val="center"/>
          </w:tcPr>
          <w:p>
            <w:pPr>
              <w:rPr>
                <w:szCs w:val="21"/>
              </w:rPr>
            </w:pPr>
            <w:r>
              <w:rPr>
                <w:szCs w:val="21"/>
              </w:rPr>
              <w:t>规格1200mm*750mm*1500mm； PP材质； 板材厚度6.0mm。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54" w:type="dxa"/>
            <w:vAlign w:val="center"/>
          </w:tcPr>
          <w:p>
            <w:pPr>
              <w:jc w:val="center"/>
              <w:rPr>
                <w:szCs w:val="21"/>
              </w:rPr>
            </w:pPr>
            <w:r>
              <w:rPr>
                <w:szCs w:val="21"/>
              </w:rPr>
              <w:t>49</w:t>
            </w:r>
          </w:p>
        </w:tc>
        <w:tc>
          <w:tcPr>
            <w:tcW w:w="1305" w:type="dxa"/>
            <w:vAlign w:val="center"/>
          </w:tcPr>
          <w:p>
            <w:pPr>
              <w:rPr>
                <w:szCs w:val="21"/>
              </w:rPr>
            </w:pPr>
            <w:r>
              <w:rPr>
                <w:szCs w:val="21"/>
              </w:rPr>
              <w:t>桌上型通风罩</w:t>
            </w:r>
          </w:p>
        </w:tc>
        <w:tc>
          <w:tcPr>
            <w:tcW w:w="1275" w:type="dxa"/>
            <w:vAlign w:val="center"/>
          </w:tcPr>
          <w:p>
            <w:pPr>
              <w:spacing w:line="160" w:lineRule="atLeast"/>
              <w:jc w:val="center"/>
              <w:rPr>
                <w:szCs w:val="21"/>
              </w:rPr>
            </w:pPr>
            <w:r>
              <w:rPr>
                <w:szCs w:val="21"/>
              </w:rPr>
              <w:t>3台</w:t>
            </w:r>
          </w:p>
        </w:tc>
        <w:tc>
          <w:tcPr>
            <w:tcW w:w="5463" w:type="dxa"/>
            <w:vAlign w:val="center"/>
          </w:tcPr>
          <w:p>
            <w:pPr>
              <w:rPr>
                <w:szCs w:val="21"/>
              </w:rPr>
            </w:pPr>
            <w:r>
              <w:rPr>
                <w:szCs w:val="21"/>
              </w:rPr>
              <w:t>规格1500mm*1000mm*1500mm；  PP材质；  板材厚度6.0mm。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54" w:type="dxa"/>
            <w:vAlign w:val="center"/>
          </w:tcPr>
          <w:p>
            <w:pPr>
              <w:jc w:val="center"/>
              <w:rPr>
                <w:szCs w:val="21"/>
              </w:rPr>
            </w:pPr>
            <w:r>
              <w:rPr>
                <w:szCs w:val="21"/>
              </w:rPr>
              <w:t>50</w:t>
            </w:r>
          </w:p>
        </w:tc>
        <w:tc>
          <w:tcPr>
            <w:tcW w:w="1305" w:type="dxa"/>
            <w:vAlign w:val="center"/>
          </w:tcPr>
          <w:p>
            <w:pPr>
              <w:rPr>
                <w:szCs w:val="21"/>
              </w:rPr>
            </w:pPr>
            <w:r>
              <w:rPr>
                <w:szCs w:val="21"/>
              </w:rPr>
              <w:t>桌上型通风罩</w:t>
            </w:r>
          </w:p>
        </w:tc>
        <w:tc>
          <w:tcPr>
            <w:tcW w:w="1275" w:type="dxa"/>
            <w:vAlign w:val="center"/>
          </w:tcPr>
          <w:p>
            <w:pPr>
              <w:spacing w:line="160" w:lineRule="atLeast"/>
              <w:jc w:val="center"/>
              <w:rPr>
                <w:szCs w:val="21"/>
              </w:rPr>
            </w:pPr>
            <w:r>
              <w:rPr>
                <w:szCs w:val="21"/>
              </w:rPr>
              <w:t>20台</w:t>
            </w:r>
          </w:p>
        </w:tc>
        <w:tc>
          <w:tcPr>
            <w:tcW w:w="5463" w:type="dxa"/>
            <w:vAlign w:val="center"/>
          </w:tcPr>
          <w:p>
            <w:pPr>
              <w:rPr>
                <w:szCs w:val="21"/>
              </w:rPr>
            </w:pPr>
            <w:r>
              <w:rPr>
                <w:szCs w:val="21"/>
              </w:rPr>
              <w:t>规格1500mm*1500mm*1500mm；  PP材质；  板材厚度6.0mm。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54" w:type="dxa"/>
            <w:vAlign w:val="center"/>
          </w:tcPr>
          <w:p>
            <w:pPr>
              <w:jc w:val="center"/>
              <w:rPr>
                <w:szCs w:val="21"/>
              </w:rPr>
            </w:pPr>
            <w:r>
              <w:rPr>
                <w:szCs w:val="21"/>
              </w:rPr>
              <w:t>51</w:t>
            </w:r>
          </w:p>
        </w:tc>
        <w:tc>
          <w:tcPr>
            <w:tcW w:w="1305" w:type="dxa"/>
            <w:vAlign w:val="center"/>
          </w:tcPr>
          <w:p>
            <w:pPr>
              <w:rPr>
                <w:szCs w:val="21"/>
              </w:rPr>
            </w:pPr>
            <w:r>
              <w:rPr>
                <w:szCs w:val="21"/>
              </w:rPr>
              <w:t>桌上型通风罩</w:t>
            </w:r>
          </w:p>
        </w:tc>
        <w:tc>
          <w:tcPr>
            <w:tcW w:w="1275" w:type="dxa"/>
            <w:vAlign w:val="center"/>
          </w:tcPr>
          <w:p>
            <w:pPr>
              <w:spacing w:line="160" w:lineRule="atLeast"/>
              <w:jc w:val="center"/>
              <w:rPr>
                <w:szCs w:val="21"/>
              </w:rPr>
            </w:pPr>
            <w:r>
              <w:rPr>
                <w:szCs w:val="21"/>
              </w:rPr>
              <w:t>21台</w:t>
            </w:r>
          </w:p>
        </w:tc>
        <w:tc>
          <w:tcPr>
            <w:tcW w:w="5463" w:type="dxa"/>
            <w:vAlign w:val="center"/>
          </w:tcPr>
          <w:p>
            <w:pPr>
              <w:rPr>
                <w:szCs w:val="21"/>
              </w:rPr>
            </w:pPr>
            <w:r>
              <w:rPr>
                <w:szCs w:val="21"/>
              </w:rPr>
              <w:t>规格1500mm*1500mm；PP材质；板材厚度6.0mm。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54" w:type="dxa"/>
            <w:vAlign w:val="center"/>
          </w:tcPr>
          <w:p>
            <w:pPr>
              <w:jc w:val="center"/>
              <w:rPr>
                <w:szCs w:val="21"/>
              </w:rPr>
            </w:pPr>
            <w:r>
              <w:rPr>
                <w:szCs w:val="21"/>
              </w:rPr>
              <w:t>52</w:t>
            </w:r>
          </w:p>
        </w:tc>
        <w:tc>
          <w:tcPr>
            <w:tcW w:w="1305" w:type="dxa"/>
            <w:vAlign w:val="center"/>
          </w:tcPr>
          <w:p>
            <w:pPr>
              <w:rPr>
                <w:szCs w:val="21"/>
              </w:rPr>
            </w:pPr>
            <w:r>
              <w:rPr>
                <w:szCs w:val="21"/>
              </w:rPr>
              <w:t>桌上型通风罩</w:t>
            </w:r>
          </w:p>
        </w:tc>
        <w:tc>
          <w:tcPr>
            <w:tcW w:w="1275" w:type="dxa"/>
            <w:vAlign w:val="center"/>
          </w:tcPr>
          <w:p>
            <w:pPr>
              <w:spacing w:line="160" w:lineRule="atLeast"/>
              <w:jc w:val="center"/>
              <w:rPr>
                <w:szCs w:val="21"/>
              </w:rPr>
            </w:pPr>
            <w:r>
              <w:rPr>
                <w:szCs w:val="21"/>
              </w:rPr>
              <w:t>1台</w:t>
            </w:r>
          </w:p>
        </w:tc>
        <w:tc>
          <w:tcPr>
            <w:tcW w:w="5463" w:type="dxa"/>
            <w:vAlign w:val="center"/>
          </w:tcPr>
          <w:p>
            <w:pPr>
              <w:rPr>
                <w:szCs w:val="21"/>
              </w:rPr>
            </w:pPr>
            <w:r>
              <w:rPr>
                <w:szCs w:val="21"/>
              </w:rPr>
              <w:t>规格900mm*750mm*1500mm； PP材质； 板材厚度6.0mm。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754" w:type="dxa"/>
            <w:vAlign w:val="center"/>
          </w:tcPr>
          <w:p>
            <w:pPr>
              <w:jc w:val="center"/>
              <w:rPr>
                <w:szCs w:val="21"/>
              </w:rPr>
            </w:pPr>
            <w:r>
              <w:rPr>
                <w:szCs w:val="21"/>
              </w:rPr>
              <w:t>53</w:t>
            </w:r>
          </w:p>
        </w:tc>
        <w:tc>
          <w:tcPr>
            <w:tcW w:w="1305" w:type="dxa"/>
            <w:vAlign w:val="center"/>
          </w:tcPr>
          <w:p>
            <w:pPr>
              <w:rPr>
                <w:szCs w:val="21"/>
              </w:rPr>
            </w:pPr>
            <w:r>
              <w:rPr>
                <w:szCs w:val="21"/>
              </w:rPr>
              <w:t>实验边台</w:t>
            </w:r>
          </w:p>
        </w:tc>
        <w:tc>
          <w:tcPr>
            <w:tcW w:w="1275" w:type="dxa"/>
            <w:vAlign w:val="center"/>
          </w:tcPr>
          <w:p>
            <w:pPr>
              <w:spacing w:line="160" w:lineRule="atLeast"/>
              <w:jc w:val="center"/>
              <w:rPr>
                <w:szCs w:val="21"/>
              </w:rPr>
            </w:pPr>
            <w:r>
              <w:rPr>
                <w:szCs w:val="21"/>
              </w:rPr>
              <w:t>1台</w:t>
            </w:r>
          </w:p>
        </w:tc>
        <w:tc>
          <w:tcPr>
            <w:tcW w:w="5463" w:type="dxa"/>
            <w:vAlign w:val="center"/>
          </w:tcPr>
          <w:p>
            <w:pPr>
              <w:jc w:val="left"/>
              <w:rPr>
                <w:szCs w:val="21"/>
              </w:rPr>
            </w:pPr>
            <w:r>
              <w:rPr>
                <w:szCs w:val="21"/>
              </w:rPr>
              <w:t>铝木结构，实芯理化板台面，</w:t>
            </w:r>
            <w:r>
              <w:rPr>
                <w:rFonts w:hint="eastAsia"/>
                <w:szCs w:val="21"/>
              </w:rPr>
              <w:t>约</w:t>
            </w:r>
            <w:r>
              <w:rPr>
                <w:szCs w:val="21"/>
              </w:rPr>
              <w:t xml:space="preserve">3000mm*750mm*850mm。 </w:t>
            </w:r>
          </w:p>
          <w:p>
            <w:pPr>
              <w:jc w:val="left"/>
              <w:rPr>
                <w:szCs w:val="21"/>
              </w:rPr>
            </w:pPr>
            <w:r>
              <w:rPr>
                <w:rFonts w:hint="eastAsia"/>
                <w:color w:val="FF0000"/>
                <w:szCs w:val="21"/>
              </w:rPr>
              <w:t>一、</w:t>
            </w:r>
            <w:r>
              <w:rPr>
                <w:rFonts w:hint="eastAsia"/>
                <w:szCs w:val="21"/>
              </w:rPr>
              <w:t>▲</w:t>
            </w:r>
            <w:r>
              <w:rPr>
                <w:szCs w:val="21"/>
              </w:rPr>
              <w:t xml:space="preserve">框架： </w:t>
            </w:r>
          </w:p>
          <w:p>
            <w:pPr>
              <w:numPr>
                <w:ilvl w:val="0"/>
                <w:numId w:val="6"/>
              </w:numPr>
              <w:jc w:val="left"/>
              <w:rPr>
                <w:szCs w:val="21"/>
              </w:rPr>
            </w:pPr>
            <w:r>
              <w:rPr>
                <w:szCs w:val="21"/>
              </w:rPr>
              <w:t>铝合金框架、前立柱采用 50mm*85mm 凸槽方管、后立柱采用 60mm*85mm 凸槽方管。</w:t>
            </w:r>
          </w:p>
          <w:p>
            <w:pPr>
              <w:numPr>
                <w:ilvl w:val="0"/>
                <w:numId w:val="6"/>
              </w:numPr>
              <w:jc w:val="left"/>
              <w:rPr>
                <w:szCs w:val="21"/>
              </w:rPr>
            </w:pPr>
            <w:r>
              <w:rPr>
                <w:szCs w:val="21"/>
              </w:rPr>
              <w:t xml:space="preserve">厚度不低于1.2mm。 </w:t>
            </w:r>
          </w:p>
          <w:p>
            <w:pPr>
              <w:numPr>
                <w:ilvl w:val="0"/>
                <w:numId w:val="6"/>
              </w:numPr>
              <w:jc w:val="left"/>
              <w:rPr>
                <w:szCs w:val="21"/>
              </w:rPr>
            </w:pPr>
            <w:r>
              <w:rPr>
                <w:szCs w:val="21"/>
              </w:rPr>
              <w:t>前后横梁、侧横梁、采用 75mm*50mm 方管，厚度不低于1.2mm.铝合金型材表面采用户外环氧树脂静电粉末喷涂高温固化处理。</w:t>
            </w:r>
          </w:p>
          <w:p>
            <w:pPr>
              <w:numPr>
                <w:ilvl w:val="0"/>
                <w:numId w:val="6"/>
              </w:numPr>
              <w:jc w:val="left"/>
              <w:rPr>
                <w:szCs w:val="21"/>
              </w:rPr>
            </w:pPr>
            <w:r>
              <w:rPr>
                <w:szCs w:val="21"/>
              </w:rPr>
              <w:t xml:space="preserve">框架的上连接采用实验室专用一体注 塑成型全新 PP 料连接件组装， 下连接采用实验室专用 全新 pp 料与 12mm 国标螺母一体注塑成型连接件组装。 </w:t>
            </w:r>
          </w:p>
          <w:p>
            <w:pPr>
              <w:numPr>
                <w:ilvl w:val="0"/>
                <w:numId w:val="6"/>
              </w:numPr>
              <w:jc w:val="left"/>
              <w:rPr>
                <w:szCs w:val="21"/>
              </w:rPr>
            </w:pPr>
            <w:r>
              <w:rPr>
                <w:szCs w:val="21"/>
              </w:rPr>
              <w:t>连接件规格为：100mm*50mm、100mm*80mm、110mm*100mm 组合， 连接件外尺寸必须大于铝材 0.5%，此作用是保护铝材在开料时产生的批锋不会对人体的手脚受到损伤。</w:t>
            </w:r>
          </w:p>
          <w:p>
            <w:pPr>
              <w:jc w:val="left"/>
              <w:rPr>
                <w:szCs w:val="21"/>
              </w:rPr>
            </w:pPr>
            <w:r>
              <w:rPr>
                <w:rFonts w:hint="eastAsia"/>
              </w:rPr>
              <w:t>二、</w:t>
            </w:r>
            <w:r>
              <w:rPr>
                <w:szCs w:val="21"/>
              </w:rPr>
              <w:t>箱体部分：</w:t>
            </w:r>
          </w:p>
          <w:p>
            <w:pPr>
              <w:numPr>
                <w:ilvl w:val="0"/>
                <w:numId w:val="7"/>
              </w:numPr>
              <w:jc w:val="left"/>
              <w:rPr>
                <w:szCs w:val="21"/>
              </w:rPr>
            </w:pPr>
            <w:r>
              <w:rPr>
                <w:szCs w:val="21"/>
              </w:rPr>
              <w:t>门为双层结构，内外层均防腐蚀及撞击， 中间带有隔音层。</w:t>
            </w:r>
          </w:p>
          <w:p>
            <w:pPr>
              <w:numPr>
                <w:ilvl w:val="0"/>
                <w:numId w:val="7"/>
              </w:numPr>
              <w:jc w:val="left"/>
              <w:rPr>
                <w:szCs w:val="21"/>
              </w:rPr>
            </w:pPr>
            <w:r>
              <w:rPr>
                <w:szCs w:val="21"/>
              </w:rPr>
              <w:t>小铝木结构，具有耐腐蚀、防火、防 潮等功能。</w:t>
            </w:r>
          </w:p>
          <w:p>
            <w:pPr>
              <w:numPr>
                <w:ilvl w:val="0"/>
                <w:numId w:val="7"/>
              </w:numPr>
              <w:jc w:val="left"/>
              <w:rPr>
                <w:szCs w:val="21"/>
              </w:rPr>
            </w:pPr>
            <w:r>
              <w:rPr>
                <w:szCs w:val="21"/>
              </w:rPr>
              <w:t xml:space="preserve">采用优质合页或铰链，三节黑色静音导轨。 </w:t>
            </w:r>
          </w:p>
          <w:p>
            <w:pPr>
              <w:numPr>
                <w:ilvl w:val="0"/>
                <w:numId w:val="7"/>
              </w:numPr>
              <w:jc w:val="left"/>
              <w:rPr>
                <w:szCs w:val="21"/>
              </w:rPr>
            </w:pPr>
            <w:r>
              <w:rPr>
                <w:szCs w:val="21"/>
              </w:rPr>
              <w:t xml:space="preserve">可调地脚采用 ABS 专用注塑可调脚，不锈钢金属螺杆， 高度可调节，调节范围为 30mm-50mm，。 </w:t>
            </w:r>
          </w:p>
          <w:p>
            <w:pPr>
              <w:jc w:val="left"/>
              <w:rPr>
                <w:szCs w:val="21"/>
              </w:rPr>
            </w:pPr>
            <w:r>
              <w:rPr>
                <w:rFonts w:hint="eastAsia"/>
                <w:szCs w:val="21"/>
              </w:rPr>
              <w:t>三、</w:t>
            </w:r>
            <w:r>
              <w:rPr>
                <w:szCs w:val="21"/>
              </w:rPr>
              <w:t>台面：</w:t>
            </w:r>
          </w:p>
          <w:p>
            <w:pPr>
              <w:numPr>
                <w:ilvl w:val="0"/>
                <w:numId w:val="8"/>
              </w:numPr>
              <w:jc w:val="left"/>
              <w:rPr>
                <w:szCs w:val="21"/>
              </w:rPr>
            </w:pPr>
            <w:r>
              <w:rPr>
                <w:szCs w:val="21"/>
              </w:rPr>
              <w:t>选用</w:t>
            </w:r>
            <w:r>
              <w:rPr>
                <w:rFonts w:hint="eastAsia"/>
                <w:szCs w:val="21"/>
              </w:rPr>
              <w:t>≥</w:t>
            </w:r>
            <w:r>
              <w:rPr>
                <w:szCs w:val="21"/>
              </w:rPr>
              <w:t xml:space="preserve"> 12.7mm 厚实心理化板，双层锁边加厚至 25.4mm 并作圆弧处理，耐酸、耐 碱、耐有机溶液、防腐蚀；耐冲击、抗弯曲；耐高温， 有效抗菌、易清洁；实芯无毛细孔，防潮性能好，防水； 耐火、不导电、综合性能强；耐刮磨、耐辐射。 </w:t>
            </w:r>
          </w:p>
          <w:p>
            <w:pPr>
              <w:numPr>
                <w:ilvl w:val="0"/>
                <w:numId w:val="8"/>
              </w:numPr>
              <w:jc w:val="left"/>
              <w:rPr>
                <w:szCs w:val="21"/>
              </w:rPr>
            </w:pPr>
            <w:r>
              <w:rPr>
                <w:szCs w:val="21"/>
              </w:rPr>
              <w:t>▲为保证台面材料质量以及从环保角度保障实验室人员健康，台面材料符合以下技术参数及要求：</w:t>
            </w:r>
          </w:p>
          <w:p>
            <w:pPr>
              <w:numPr>
                <w:ilvl w:val="0"/>
                <w:numId w:val="9"/>
              </w:numPr>
              <w:jc w:val="left"/>
              <w:rPr>
                <w:szCs w:val="21"/>
              </w:rPr>
            </w:pPr>
            <w:r>
              <w:rPr>
                <w:szCs w:val="21"/>
              </w:rPr>
              <w:t>台面板耐腐蚀，表面理化膜采用电子束固化技术生产，化学性能测试依据“GB/T 17657-2013”进行检验，测试试剂至少包含且满足以下要求：1</w:t>
            </w:r>
            <w:r>
              <w:rPr>
                <w:rFonts w:hint="eastAsia"/>
                <w:szCs w:val="21"/>
              </w:rPr>
              <w:t>）</w:t>
            </w:r>
            <w:r>
              <w:rPr>
                <w:szCs w:val="21"/>
              </w:rPr>
              <w:t>硝酸(≥65%)；2</w:t>
            </w:r>
            <w:r>
              <w:rPr>
                <w:rFonts w:hint="eastAsia"/>
                <w:szCs w:val="21"/>
              </w:rPr>
              <w:t>）</w:t>
            </w:r>
            <w:r>
              <w:rPr>
                <w:szCs w:val="21"/>
              </w:rPr>
              <w:t>氢氧化钠(≥40%)；3</w:t>
            </w:r>
            <w:r>
              <w:rPr>
                <w:rFonts w:hint="eastAsia"/>
                <w:szCs w:val="21"/>
              </w:rPr>
              <w:t>）</w:t>
            </w:r>
            <w:r>
              <w:rPr>
                <w:szCs w:val="21"/>
              </w:rPr>
              <w:t>重铬酸钾（5%）； 4</w:t>
            </w:r>
            <w:r>
              <w:rPr>
                <w:rFonts w:hint="eastAsia"/>
                <w:szCs w:val="21"/>
              </w:rPr>
              <w:t>）</w:t>
            </w:r>
            <w:r>
              <w:rPr>
                <w:szCs w:val="21"/>
              </w:rPr>
              <w:t>氯化锌饱和液；5</w:t>
            </w:r>
            <w:r>
              <w:rPr>
                <w:rFonts w:hint="eastAsia"/>
                <w:szCs w:val="21"/>
              </w:rPr>
              <w:t>）</w:t>
            </w:r>
            <w:r>
              <w:rPr>
                <w:szCs w:val="21"/>
              </w:rPr>
              <w:t>亚甲蓝指示剂；6</w:t>
            </w:r>
            <w:r>
              <w:rPr>
                <w:rFonts w:hint="eastAsia"/>
                <w:szCs w:val="21"/>
              </w:rPr>
              <w:t>）</w:t>
            </w:r>
            <w:r>
              <w:rPr>
                <w:szCs w:val="21"/>
              </w:rPr>
              <w:t>石脑油；7</w:t>
            </w:r>
            <w:r>
              <w:rPr>
                <w:rFonts w:hint="eastAsia"/>
                <w:szCs w:val="21"/>
              </w:rPr>
              <w:t>）</w:t>
            </w:r>
            <w:r>
              <w:rPr>
                <w:szCs w:val="21"/>
              </w:rPr>
              <w:t>王水；8</w:t>
            </w:r>
            <w:r>
              <w:rPr>
                <w:rFonts w:hint="eastAsia"/>
                <w:szCs w:val="21"/>
              </w:rPr>
              <w:t>）</w:t>
            </w:r>
            <w:r>
              <w:rPr>
                <w:szCs w:val="21"/>
              </w:rPr>
              <w:t>硝酸银饱和液； 9</w:t>
            </w:r>
            <w:r>
              <w:rPr>
                <w:rFonts w:hint="eastAsia"/>
                <w:szCs w:val="21"/>
              </w:rPr>
              <w:t>）</w:t>
            </w:r>
            <w:r>
              <w:rPr>
                <w:szCs w:val="21"/>
              </w:rPr>
              <w:t>氯化镁（10%）；10</w:t>
            </w:r>
            <w:r>
              <w:rPr>
                <w:rFonts w:hint="eastAsia"/>
                <w:szCs w:val="21"/>
              </w:rPr>
              <w:t>）</w:t>
            </w:r>
            <w:r>
              <w:rPr>
                <w:szCs w:val="21"/>
              </w:rPr>
              <w:t>品红指示剂等50项以上实验室常用化学试剂，覆盖玻璃板、不覆盖检验结果均为“无明显变化”，分级结果均为5级。</w:t>
            </w:r>
          </w:p>
          <w:p>
            <w:pPr>
              <w:numPr>
                <w:ilvl w:val="0"/>
                <w:numId w:val="9"/>
              </w:numPr>
              <w:jc w:val="left"/>
              <w:rPr>
                <w:szCs w:val="21"/>
              </w:rPr>
            </w:pPr>
            <w:r>
              <w:rPr>
                <w:szCs w:val="21"/>
              </w:rPr>
              <w:t>台面板物理依据“GB/T 17657-2013”检验方法，检验项目至少包含且满足以下要求： 1</w:t>
            </w:r>
            <w:r>
              <w:rPr>
                <w:rFonts w:hint="eastAsia"/>
                <w:szCs w:val="21"/>
              </w:rPr>
              <w:t>）</w:t>
            </w:r>
            <w:r>
              <w:rPr>
                <w:szCs w:val="21"/>
              </w:rPr>
              <w:t>耐刮划性(金刚石划痕法) ≥5N试件表面无整圈连续划痕；2</w:t>
            </w:r>
            <w:r>
              <w:rPr>
                <w:rFonts w:hint="eastAsia"/>
                <w:szCs w:val="21"/>
              </w:rPr>
              <w:t>）</w:t>
            </w:r>
            <w:r>
              <w:rPr>
                <w:szCs w:val="21"/>
              </w:rPr>
              <w:t>耐沸水性能（2h）质量增加≤0.6%，厚度增加≤0.2%；3</w:t>
            </w:r>
            <w:r>
              <w:rPr>
                <w:rFonts w:hint="eastAsia"/>
                <w:szCs w:val="21"/>
              </w:rPr>
              <w:t>）</w:t>
            </w:r>
            <w:r>
              <w:rPr>
                <w:szCs w:val="21"/>
              </w:rPr>
              <w:t>耐磨性≥1040 ；4</w:t>
            </w:r>
            <w:r>
              <w:rPr>
                <w:rFonts w:hint="eastAsia"/>
                <w:szCs w:val="21"/>
              </w:rPr>
              <w:t>）</w:t>
            </w:r>
            <w:r>
              <w:rPr>
                <w:szCs w:val="21"/>
              </w:rPr>
              <w:t>弯曲强度≥ 120MPa； 5</w:t>
            </w:r>
            <w:r>
              <w:rPr>
                <w:rFonts w:hint="eastAsia"/>
                <w:szCs w:val="21"/>
              </w:rPr>
              <w:t>）</w:t>
            </w:r>
            <w:r>
              <w:rPr>
                <w:szCs w:val="21"/>
              </w:rPr>
              <w:t>弯曲弹性模量≥1.33MPa*104 MPa。</w:t>
            </w:r>
          </w:p>
          <w:p>
            <w:pPr>
              <w:numPr>
                <w:ilvl w:val="0"/>
                <w:numId w:val="9"/>
              </w:numPr>
              <w:jc w:val="left"/>
              <w:rPr>
                <w:szCs w:val="21"/>
              </w:rPr>
            </w:pPr>
            <w:r>
              <w:rPr>
                <w:szCs w:val="21"/>
              </w:rPr>
              <w:t>台面板甲醛释放量≤0.017mg/m</w:t>
            </w:r>
            <w:r>
              <w:rPr>
                <w:szCs w:val="21"/>
                <w:vertAlign w:val="superscript"/>
              </w:rPr>
              <w:t>3</w:t>
            </w:r>
            <w:r>
              <w:rPr>
                <w:szCs w:val="21"/>
              </w:rPr>
              <w:t xml:space="preserve">（检验依据GB 18580-2017）；燃烧性能符合GB8624-2012中建筑材料B1（B-s2，d0）级的要求，其中要求烟气生成速率检测结果≤10 </w:t>
            </w:r>
            <w:r>
              <w:rPr>
                <w:rFonts w:hint="eastAsia" w:ascii="宋体" w:hAnsi="宋体" w:cs="宋体"/>
                <w:szCs w:val="21"/>
              </w:rPr>
              <w:t>㎡</w:t>
            </w:r>
            <w:r>
              <w:rPr>
                <w:szCs w:val="21"/>
              </w:rPr>
              <w:t>/s</w:t>
            </w:r>
            <w:r>
              <w:rPr>
                <w:szCs w:val="21"/>
                <w:vertAlign w:val="superscript"/>
              </w:rPr>
              <w:t>2</w:t>
            </w:r>
            <w:r>
              <w:rPr>
                <w:szCs w:val="21"/>
              </w:rPr>
              <w:t xml:space="preserve"> （检测方法GB/T20284-2006）。</w:t>
            </w:r>
          </w:p>
          <w:p>
            <w:pPr>
              <w:numPr>
                <w:ilvl w:val="0"/>
                <w:numId w:val="9"/>
              </w:numPr>
              <w:jc w:val="left"/>
              <w:rPr>
                <w:szCs w:val="21"/>
              </w:rPr>
            </w:pPr>
            <w:r>
              <w:rPr>
                <w:szCs w:val="21"/>
              </w:rPr>
              <w:t>台面板耐化学性参照SEFA3-2010测试方法，测试化学试剂至少包含且满足以下要求： 1</w:t>
            </w:r>
            <w:r>
              <w:rPr>
                <w:rFonts w:hint="eastAsia"/>
                <w:szCs w:val="21"/>
              </w:rPr>
              <w:t>）</w:t>
            </w:r>
            <w:r>
              <w:rPr>
                <w:szCs w:val="21"/>
              </w:rPr>
              <w:t>48%氢氟酸；2</w:t>
            </w:r>
            <w:r>
              <w:rPr>
                <w:rFonts w:hint="eastAsia"/>
                <w:szCs w:val="21"/>
              </w:rPr>
              <w:t>）</w:t>
            </w:r>
            <w:r>
              <w:rPr>
                <w:szCs w:val="21"/>
              </w:rPr>
              <w:t>硼酸；3</w:t>
            </w:r>
            <w:r>
              <w:rPr>
                <w:rFonts w:hint="eastAsia"/>
                <w:szCs w:val="21"/>
              </w:rPr>
              <w:t>）</w:t>
            </w:r>
            <w:r>
              <w:rPr>
                <w:szCs w:val="21"/>
              </w:rPr>
              <w:t>硅酸；4</w:t>
            </w:r>
            <w:r>
              <w:rPr>
                <w:rFonts w:hint="eastAsia"/>
                <w:szCs w:val="21"/>
              </w:rPr>
              <w:t>）</w:t>
            </w:r>
            <w:r>
              <w:rPr>
                <w:szCs w:val="21"/>
              </w:rPr>
              <w:t>氢氧化铁等50项以上化学试剂，测试结果等级须全部达到0级（无影响-无可见变化）。</w:t>
            </w:r>
          </w:p>
          <w:p>
            <w:pPr>
              <w:numPr>
                <w:ilvl w:val="0"/>
                <w:numId w:val="9"/>
              </w:numPr>
              <w:jc w:val="left"/>
              <w:rPr>
                <w:szCs w:val="21"/>
              </w:rPr>
            </w:pPr>
            <w:r>
              <w:rPr>
                <w:szCs w:val="21"/>
              </w:rPr>
              <w:t xml:space="preserve">台面板氟、氯、溴、碘卤素含量通过测试，测试结果均要求为“未检出”。 </w:t>
            </w:r>
          </w:p>
          <w:p>
            <w:pPr>
              <w:numPr>
                <w:ilvl w:val="0"/>
                <w:numId w:val="9"/>
              </w:numPr>
              <w:jc w:val="left"/>
              <w:rPr>
                <w:szCs w:val="21"/>
              </w:rPr>
            </w:pPr>
            <w:r>
              <w:rPr>
                <w:szCs w:val="21"/>
              </w:rPr>
              <w:t>台面板依据ISO 16000-3：2011、ISO 16000-6：2011检测标准方法，检测结果必须符合以下要求：TVOC总挥发性有机化合物48小时测试仓浓度≤7μg/ m</w:t>
            </w:r>
            <w:r>
              <w:rPr>
                <w:szCs w:val="21"/>
                <w:vertAlign w:val="superscript"/>
              </w:rPr>
              <w:t>3</w:t>
            </w:r>
            <w:r>
              <w:rPr>
                <w:szCs w:val="21"/>
              </w:rPr>
              <w:t>，二硫化碳、氯仿、二氧六环、苯、二甲苯、异丙醇在标准教室的推算浓度和个人办公室的推算浓度情形下均为未检出。</w:t>
            </w:r>
          </w:p>
          <w:p>
            <w:pPr>
              <w:numPr>
                <w:ilvl w:val="0"/>
                <w:numId w:val="9"/>
              </w:numPr>
              <w:jc w:val="left"/>
              <w:rPr>
                <w:szCs w:val="21"/>
              </w:rPr>
            </w:pPr>
            <w:r>
              <w:rPr>
                <w:szCs w:val="21"/>
              </w:rPr>
              <w:t>为保证实验室内部环境空气质量，要求台面板总醛类预测毒物最大容许浓度≤0.043ppm，1-甲基-2-吡咯烷酮预测毒物最大容许浓度≤160μg / m</w:t>
            </w:r>
            <w:r>
              <w:rPr>
                <w:szCs w:val="21"/>
                <w:vertAlign w:val="superscript"/>
              </w:rPr>
              <w:t>3</w:t>
            </w:r>
            <w:r>
              <w:rPr>
                <w:szCs w:val="21"/>
              </w:rPr>
              <w:t xml:space="preserve">； </w:t>
            </w:r>
          </w:p>
          <w:p>
            <w:pPr>
              <w:numPr>
                <w:ilvl w:val="0"/>
                <w:numId w:val="9"/>
              </w:numPr>
              <w:jc w:val="left"/>
              <w:rPr>
                <w:szCs w:val="21"/>
              </w:rPr>
            </w:pPr>
            <w:r>
              <w:rPr>
                <w:szCs w:val="21"/>
              </w:rPr>
              <w:t>台面板依据“GB/T 17657-2013”检测方法，“密度”检测结果需≥1.54g/cm</w:t>
            </w:r>
            <w:r>
              <w:rPr>
                <w:szCs w:val="21"/>
                <w:vertAlign w:val="superscript"/>
              </w:rPr>
              <w:t>3</w:t>
            </w:r>
            <w:r>
              <w:rPr>
                <w:szCs w:val="21"/>
              </w:rPr>
              <w:t>，“板面握螺钉力”检测结果达到≥3400N。</w:t>
            </w:r>
          </w:p>
          <w:p>
            <w:pPr>
              <w:numPr>
                <w:ilvl w:val="0"/>
                <w:numId w:val="10"/>
              </w:numPr>
              <w:jc w:val="left"/>
              <w:rPr>
                <w:szCs w:val="21"/>
              </w:rPr>
            </w:pPr>
            <w:r>
              <w:rPr>
                <w:rFonts w:hint="eastAsia"/>
                <w:b/>
                <w:bCs/>
                <w:szCs w:val="21"/>
              </w:rPr>
              <w:t>供应商竞标时</w:t>
            </w:r>
            <w:r>
              <w:rPr>
                <w:b/>
                <w:bCs/>
                <w:szCs w:val="21"/>
              </w:rPr>
              <w:t>提供</w:t>
            </w:r>
            <w:r>
              <w:rPr>
                <w:rFonts w:hint="eastAsia"/>
                <w:b/>
                <w:bCs/>
                <w:szCs w:val="21"/>
              </w:rPr>
              <w:t>台面材料</w:t>
            </w:r>
            <w:r>
              <w:rPr>
                <w:b/>
                <w:bCs/>
                <w:szCs w:val="21"/>
              </w:rPr>
              <w:t>满足以上</w:t>
            </w:r>
            <w:r>
              <w:rPr>
                <w:rFonts w:hint="eastAsia"/>
                <w:b/>
                <w:bCs/>
                <w:szCs w:val="21"/>
              </w:rPr>
              <w:fldChar w:fldCharType="begin"/>
            </w:r>
            <w:r>
              <w:rPr>
                <w:rFonts w:hint="eastAsia"/>
                <w:b/>
                <w:bCs/>
                <w:szCs w:val="21"/>
              </w:rPr>
              <w:instrText xml:space="preserve"> = 1 \* GB3 \* MERGEFORMAT </w:instrText>
            </w:r>
            <w:r>
              <w:rPr>
                <w:rFonts w:hint="eastAsia"/>
                <w:b/>
                <w:bCs/>
                <w:szCs w:val="21"/>
              </w:rPr>
              <w:fldChar w:fldCharType="separate"/>
            </w:r>
            <w:r>
              <w:rPr>
                <w:b/>
                <w:bCs/>
              </w:rPr>
              <w:t>①</w:t>
            </w:r>
            <w:r>
              <w:rPr>
                <w:rFonts w:hint="eastAsia"/>
                <w:b/>
                <w:bCs/>
                <w:szCs w:val="21"/>
              </w:rPr>
              <w:fldChar w:fldCharType="end"/>
            </w:r>
            <w:r>
              <w:rPr>
                <w:rFonts w:hint="eastAsia"/>
                <w:b/>
                <w:bCs/>
                <w:szCs w:val="21"/>
              </w:rPr>
              <w:t>-</w:t>
            </w:r>
            <w:r>
              <w:rPr>
                <w:rFonts w:hint="eastAsia"/>
                <w:b/>
                <w:bCs/>
                <w:szCs w:val="21"/>
              </w:rPr>
              <w:fldChar w:fldCharType="begin"/>
            </w:r>
            <w:r>
              <w:rPr>
                <w:rFonts w:hint="eastAsia"/>
                <w:b/>
                <w:bCs/>
                <w:szCs w:val="21"/>
              </w:rPr>
              <w:instrText xml:space="preserve"> = 8 \* GB3 \* MERGEFORMAT </w:instrText>
            </w:r>
            <w:r>
              <w:rPr>
                <w:rFonts w:hint="eastAsia"/>
                <w:b/>
                <w:bCs/>
                <w:szCs w:val="21"/>
              </w:rPr>
              <w:fldChar w:fldCharType="separate"/>
            </w:r>
            <w:r>
              <w:rPr>
                <w:b/>
                <w:bCs/>
              </w:rPr>
              <w:t>⑧</w:t>
            </w:r>
            <w:r>
              <w:rPr>
                <w:rFonts w:hint="eastAsia"/>
                <w:b/>
                <w:bCs/>
                <w:szCs w:val="21"/>
              </w:rPr>
              <w:fldChar w:fldCharType="end"/>
            </w:r>
            <w:r>
              <w:rPr>
                <w:rFonts w:hint="eastAsia"/>
                <w:b/>
                <w:bCs/>
                <w:szCs w:val="21"/>
              </w:rPr>
              <w:t>项</w:t>
            </w:r>
            <w:r>
              <w:rPr>
                <w:b/>
                <w:bCs/>
                <w:szCs w:val="21"/>
              </w:rPr>
              <w:t>要求</w:t>
            </w:r>
            <w:r>
              <w:rPr>
                <w:rFonts w:hint="eastAsia"/>
                <w:b/>
                <w:bCs/>
                <w:szCs w:val="21"/>
              </w:rPr>
              <w:t>第三方检测（检验）机构出具的</w:t>
            </w:r>
            <w:r>
              <w:rPr>
                <w:b/>
                <w:bCs/>
                <w:szCs w:val="21"/>
              </w:rPr>
              <w:t>检测</w:t>
            </w:r>
            <w:r>
              <w:rPr>
                <w:rFonts w:hint="eastAsia"/>
                <w:b/>
                <w:bCs/>
                <w:szCs w:val="21"/>
              </w:rPr>
              <w:t>（检验）</w:t>
            </w:r>
            <w:r>
              <w:rPr>
                <w:b/>
                <w:bCs/>
                <w:szCs w:val="21"/>
              </w:rPr>
              <w:t>报告复印件</w:t>
            </w:r>
            <w:r>
              <w:rPr>
                <w:rFonts w:hint="eastAsia"/>
                <w:b/>
                <w:bCs/>
                <w:szCs w:val="21"/>
              </w:rPr>
              <w:t>并加盖供应商公章</w:t>
            </w:r>
            <w:r>
              <w:rPr>
                <w:rFonts w:hint="eastAsia"/>
                <w:szCs w:val="21"/>
              </w:rPr>
              <w:t>。</w:t>
            </w:r>
          </w:p>
          <w:p>
            <w:pPr>
              <w:numPr>
                <w:ilvl w:val="0"/>
                <w:numId w:val="10"/>
              </w:numPr>
              <w:jc w:val="left"/>
              <w:rPr>
                <w:szCs w:val="21"/>
              </w:rPr>
            </w:pPr>
            <w:r>
              <w:rPr>
                <w:rFonts w:hint="eastAsia"/>
                <w:b/>
                <w:bCs/>
                <w:szCs w:val="21"/>
              </w:rPr>
              <w:t>供应商竞标时提供产品的彩页及使用说明书并加盖供应商公章。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754" w:type="dxa"/>
            <w:vAlign w:val="center"/>
          </w:tcPr>
          <w:p>
            <w:pPr>
              <w:jc w:val="center"/>
              <w:rPr>
                <w:szCs w:val="21"/>
              </w:rPr>
            </w:pPr>
            <w:r>
              <w:rPr>
                <w:szCs w:val="21"/>
              </w:rPr>
              <w:t>54</w:t>
            </w:r>
          </w:p>
        </w:tc>
        <w:tc>
          <w:tcPr>
            <w:tcW w:w="1305" w:type="dxa"/>
            <w:vAlign w:val="center"/>
          </w:tcPr>
          <w:p>
            <w:pPr>
              <w:rPr>
                <w:szCs w:val="21"/>
              </w:rPr>
            </w:pPr>
            <w:r>
              <w:rPr>
                <w:szCs w:val="21"/>
              </w:rPr>
              <w:t>紧急冲淋洗眼器</w:t>
            </w:r>
          </w:p>
        </w:tc>
        <w:tc>
          <w:tcPr>
            <w:tcW w:w="1275" w:type="dxa"/>
            <w:vAlign w:val="center"/>
          </w:tcPr>
          <w:p>
            <w:pPr>
              <w:spacing w:line="160" w:lineRule="atLeast"/>
              <w:jc w:val="center"/>
              <w:rPr>
                <w:szCs w:val="21"/>
              </w:rPr>
            </w:pPr>
            <w:r>
              <w:rPr>
                <w:szCs w:val="21"/>
              </w:rPr>
              <w:t>5台</w:t>
            </w:r>
          </w:p>
        </w:tc>
        <w:tc>
          <w:tcPr>
            <w:tcW w:w="5463" w:type="dxa"/>
            <w:vAlign w:val="center"/>
          </w:tcPr>
          <w:p>
            <w:pPr>
              <w:numPr>
                <w:ilvl w:val="0"/>
                <w:numId w:val="11"/>
              </w:numPr>
              <w:rPr>
                <w:szCs w:val="21"/>
              </w:rPr>
            </w:pPr>
            <w:r>
              <w:rPr>
                <w:szCs w:val="21"/>
              </w:rPr>
              <w:t>主体材质：SUS304不锈钢，管径</w:t>
            </w:r>
            <w:r>
              <w:rPr>
                <w:rFonts w:hint="eastAsia" w:ascii="宋体" w:hAnsi="宋体" w:cs="宋体"/>
                <w:szCs w:val="21"/>
              </w:rPr>
              <w:t>Φ</w:t>
            </w:r>
            <w:r>
              <w:rPr>
                <w:rFonts w:hint="eastAsia" w:ascii="宋体" w:hAnsi="宋体" w:cs="宋体"/>
              </w:rPr>
              <w:t>≥</w:t>
            </w:r>
            <w:r>
              <w:rPr>
                <w:szCs w:val="21"/>
              </w:rPr>
              <w:t>38mm，Ni含量大于8%，浮锈可擦，表面镜面高精度抛光处理。</w:t>
            </w:r>
          </w:p>
          <w:p>
            <w:pPr>
              <w:numPr>
                <w:ilvl w:val="0"/>
                <w:numId w:val="11"/>
              </w:numPr>
              <w:rPr>
                <w:szCs w:val="21"/>
              </w:rPr>
            </w:pPr>
            <w:r>
              <w:rPr>
                <w:szCs w:val="21"/>
              </w:rPr>
              <w:t>主体管路采用“插入式”管道连接方式</w:t>
            </w:r>
            <w:r>
              <w:rPr>
                <w:rFonts w:hint="eastAsia"/>
                <w:szCs w:val="21"/>
              </w:rPr>
              <w:t>。</w:t>
            </w:r>
          </w:p>
          <w:p>
            <w:pPr>
              <w:rPr>
                <w:szCs w:val="21"/>
              </w:rPr>
            </w:pPr>
            <w:r>
              <w:rPr>
                <w:szCs w:val="21"/>
              </w:rPr>
              <w:t>3、洗眼盆：</w:t>
            </w:r>
            <w:r>
              <w:rPr>
                <w:rFonts w:hint="eastAsia"/>
                <w:szCs w:val="21"/>
              </w:rPr>
              <w:t>直径</w:t>
            </w:r>
            <w:r>
              <w:rPr>
                <w:rFonts w:hint="eastAsia" w:ascii="宋体" w:hAnsi="宋体" w:cs="宋体"/>
              </w:rPr>
              <w:t>≥</w:t>
            </w:r>
            <w:r>
              <w:rPr>
                <w:szCs w:val="21"/>
              </w:rPr>
              <w:t>300mm</w:t>
            </w:r>
            <w:r>
              <w:rPr>
                <w:rFonts w:hint="eastAsia"/>
                <w:szCs w:val="21"/>
              </w:rPr>
              <w:t>，</w:t>
            </w:r>
            <w:r>
              <w:rPr>
                <w:szCs w:val="21"/>
              </w:rPr>
              <w:t>直边设计，聚水集中，防止飞溅。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754" w:type="dxa"/>
            <w:vAlign w:val="center"/>
          </w:tcPr>
          <w:p>
            <w:pPr>
              <w:jc w:val="center"/>
              <w:rPr>
                <w:szCs w:val="21"/>
              </w:rPr>
            </w:pPr>
            <w:r>
              <w:rPr>
                <w:szCs w:val="21"/>
              </w:rPr>
              <w:t>55</w:t>
            </w:r>
          </w:p>
        </w:tc>
        <w:tc>
          <w:tcPr>
            <w:tcW w:w="1305" w:type="dxa"/>
            <w:vAlign w:val="center"/>
          </w:tcPr>
          <w:p>
            <w:pPr>
              <w:rPr>
                <w:szCs w:val="21"/>
              </w:rPr>
            </w:pPr>
            <w:r>
              <w:rPr>
                <w:szCs w:val="21"/>
              </w:rPr>
              <w:t>单眼洗眼器</w:t>
            </w:r>
          </w:p>
        </w:tc>
        <w:tc>
          <w:tcPr>
            <w:tcW w:w="1275" w:type="dxa"/>
            <w:vAlign w:val="center"/>
          </w:tcPr>
          <w:p>
            <w:pPr>
              <w:spacing w:line="160" w:lineRule="atLeast"/>
              <w:jc w:val="center"/>
              <w:rPr>
                <w:szCs w:val="21"/>
              </w:rPr>
            </w:pPr>
            <w:r>
              <w:rPr>
                <w:szCs w:val="21"/>
              </w:rPr>
              <w:t>30台</w:t>
            </w:r>
          </w:p>
        </w:tc>
        <w:tc>
          <w:tcPr>
            <w:tcW w:w="5463" w:type="dxa"/>
            <w:vAlign w:val="center"/>
          </w:tcPr>
          <w:p>
            <w:pPr>
              <w:numPr>
                <w:ilvl w:val="0"/>
                <w:numId w:val="12"/>
              </w:numPr>
              <w:rPr>
                <w:szCs w:val="21"/>
              </w:rPr>
            </w:pPr>
            <w:r>
              <w:rPr>
                <w:szCs w:val="21"/>
              </w:rPr>
              <w:t>单联、高</w:t>
            </w:r>
            <w:r>
              <w:rPr>
                <w:rFonts w:hint="eastAsia" w:ascii="宋体" w:hAnsi="宋体" w:cs="宋体"/>
              </w:rPr>
              <w:t>≥</w:t>
            </w:r>
            <w:r>
              <w:rPr>
                <w:szCs w:val="21"/>
              </w:rPr>
              <w:t>370mm</w:t>
            </w:r>
            <w:r>
              <w:rPr>
                <w:rFonts w:hint="eastAsia"/>
                <w:szCs w:val="21"/>
              </w:rPr>
              <w:t>，</w:t>
            </w:r>
            <w:r>
              <w:rPr>
                <w:szCs w:val="21"/>
              </w:rPr>
              <w:t>阀体为加厚铜质，表面涂层为高亮度超厚电镀层，耐腐蚀、耐热、防紫外线辐射。</w:t>
            </w:r>
          </w:p>
          <w:p>
            <w:pPr>
              <w:numPr>
                <w:ilvl w:val="0"/>
                <w:numId w:val="12"/>
              </w:numPr>
              <w:rPr>
                <w:szCs w:val="21"/>
              </w:rPr>
            </w:pPr>
            <w:r>
              <w:rPr>
                <w:szCs w:val="21"/>
              </w:rPr>
              <w:t>PP材质防尘盖，使用时自动被水冲开。</w:t>
            </w:r>
          </w:p>
          <w:p>
            <w:pPr>
              <w:numPr>
                <w:ilvl w:val="0"/>
                <w:numId w:val="12"/>
              </w:numPr>
              <w:rPr>
                <w:szCs w:val="21"/>
              </w:rPr>
            </w:pPr>
            <w:r>
              <w:rPr>
                <w:szCs w:val="21"/>
              </w:rPr>
              <w:t>开关手柄采用杠杆结构，启闭快捷方便。</w:t>
            </w:r>
          </w:p>
          <w:p>
            <w:pPr>
              <w:numPr>
                <w:ilvl w:val="0"/>
                <w:numId w:val="12"/>
              </w:numPr>
              <w:rPr>
                <w:szCs w:val="21"/>
              </w:rPr>
            </w:pPr>
            <w:r>
              <w:rPr>
                <w:szCs w:val="21"/>
              </w:rPr>
              <w:t>供水软管长</w:t>
            </w:r>
            <w:r>
              <w:rPr>
                <w:rFonts w:hint="eastAsia" w:ascii="宋体" w:hAnsi="宋体" w:cs="宋体"/>
              </w:rPr>
              <w:t>≥</w:t>
            </w:r>
            <w:r>
              <w:rPr>
                <w:szCs w:val="21"/>
              </w:rPr>
              <w:t>1.5米，软性PVC管外覆不锈钢网，外层包裹PE管</w:t>
            </w:r>
            <w:r>
              <w:rPr>
                <w:rFonts w:hint="eastAsia"/>
                <w:szCs w:val="21"/>
              </w:rPr>
              <w:t>。</w:t>
            </w:r>
          </w:p>
          <w:p>
            <w:pPr>
              <w:rPr>
                <w:szCs w:val="21"/>
              </w:rPr>
            </w:pPr>
            <w:r>
              <w:rPr>
                <w:szCs w:val="21"/>
              </w:rPr>
              <w:t>5、最大耐水压：0.6mpa。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54" w:type="dxa"/>
            <w:vAlign w:val="center"/>
          </w:tcPr>
          <w:p>
            <w:pPr>
              <w:jc w:val="center"/>
              <w:rPr>
                <w:szCs w:val="21"/>
              </w:rPr>
            </w:pPr>
            <w:r>
              <w:rPr>
                <w:szCs w:val="21"/>
              </w:rPr>
              <w:t>56</w:t>
            </w:r>
          </w:p>
        </w:tc>
        <w:tc>
          <w:tcPr>
            <w:tcW w:w="1305" w:type="dxa"/>
            <w:vAlign w:val="center"/>
          </w:tcPr>
          <w:p>
            <w:pPr>
              <w:rPr>
                <w:szCs w:val="21"/>
              </w:rPr>
            </w:pPr>
            <w:r>
              <w:rPr>
                <w:szCs w:val="21"/>
              </w:rPr>
              <w:t>给水管</w:t>
            </w:r>
          </w:p>
        </w:tc>
        <w:tc>
          <w:tcPr>
            <w:tcW w:w="1275" w:type="dxa"/>
            <w:vAlign w:val="center"/>
          </w:tcPr>
          <w:p>
            <w:pPr>
              <w:spacing w:line="160" w:lineRule="atLeast"/>
              <w:jc w:val="center"/>
              <w:rPr>
                <w:szCs w:val="21"/>
              </w:rPr>
            </w:pPr>
            <w:r>
              <w:rPr>
                <w:szCs w:val="21"/>
              </w:rPr>
              <w:t>75</w:t>
            </w:r>
            <w:r>
              <w:rPr>
                <w:rFonts w:hint="eastAsia"/>
                <w:szCs w:val="21"/>
              </w:rPr>
              <w:t>米</w:t>
            </w:r>
          </w:p>
        </w:tc>
        <w:tc>
          <w:tcPr>
            <w:tcW w:w="5463" w:type="dxa"/>
            <w:vAlign w:val="center"/>
          </w:tcPr>
          <w:p>
            <w:pPr>
              <w:rPr>
                <w:szCs w:val="21"/>
              </w:rPr>
            </w:pPr>
            <w:r>
              <w:rPr>
                <w:szCs w:val="21"/>
              </w:rPr>
              <w:t>PPR材质，内径为20.0mm。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54" w:type="dxa"/>
            <w:vAlign w:val="center"/>
          </w:tcPr>
          <w:p>
            <w:pPr>
              <w:jc w:val="center"/>
              <w:rPr>
                <w:szCs w:val="21"/>
              </w:rPr>
            </w:pPr>
            <w:r>
              <w:rPr>
                <w:szCs w:val="21"/>
              </w:rPr>
              <w:t>57</w:t>
            </w:r>
          </w:p>
        </w:tc>
        <w:tc>
          <w:tcPr>
            <w:tcW w:w="1305" w:type="dxa"/>
            <w:vAlign w:val="center"/>
          </w:tcPr>
          <w:p>
            <w:pPr>
              <w:rPr>
                <w:szCs w:val="21"/>
              </w:rPr>
            </w:pPr>
            <w:r>
              <w:rPr>
                <w:szCs w:val="21"/>
              </w:rPr>
              <w:t>排水管</w:t>
            </w:r>
          </w:p>
        </w:tc>
        <w:tc>
          <w:tcPr>
            <w:tcW w:w="1275" w:type="dxa"/>
            <w:vAlign w:val="center"/>
          </w:tcPr>
          <w:p>
            <w:pPr>
              <w:spacing w:line="160" w:lineRule="atLeast"/>
              <w:jc w:val="center"/>
              <w:rPr>
                <w:szCs w:val="21"/>
              </w:rPr>
            </w:pPr>
            <w:r>
              <w:rPr>
                <w:szCs w:val="21"/>
              </w:rPr>
              <w:t>75</w:t>
            </w:r>
            <w:r>
              <w:rPr>
                <w:rFonts w:hint="eastAsia"/>
                <w:szCs w:val="21"/>
              </w:rPr>
              <w:t>米</w:t>
            </w:r>
          </w:p>
        </w:tc>
        <w:tc>
          <w:tcPr>
            <w:tcW w:w="5463" w:type="dxa"/>
            <w:vAlign w:val="center"/>
          </w:tcPr>
          <w:p>
            <w:pPr>
              <w:rPr>
                <w:szCs w:val="21"/>
              </w:rPr>
            </w:pPr>
            <w:r>
              <w:rPr>
                <w:szCs w:val="21"/>
              </w:rPr>
              <w:t>PVC材质；内径为50.0mm。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54" w:type="dxa"/>
            <w:vAlign w:val="center"/>
          </w:tcPr>
          <w:p>
            <w:pPr>
              <w:jc w:val="center"/>
              <w:rPr>
                <w:szCs w:val="21"/>
              </w:rPr>
            </w:pPr>
            <w:r>
              <w:rPr>
                <w:szCs w:val="21"/>
              </w:rPr>
              <w:t>58</w:t>
            </w:r>
          </w:p>
        </w:tc>
        <w:tc>
          <w:tcPr>
            <w:tcW w:w="1305" w:type="dxa"/>
            <w:vAlign w:val="center"/>
          </w:tcPr>
          <w:p>
            <w:pPr>
              <w:rPr>
                <w:szCs w:val="21"/>
              </w:rPr>
            </w:pPr>
            <w:r>
              <w:rPr>
                <w:szCs w:val="21"/>
              </w:rPr>
              <w:t>截止阀</w:t>
            </w:r>
          </w:p>
        </w:tc>
        <w:tc>
          <w:tcPr>
            <w:tcW w:w="1275" w:type="dxa"/>
            <w:vAlign w:val="center"/>
          </w:tcPr>
          <w:p>
            <w:pPr>
              <w:spacing w:line="160" w:lineRule="atLeast"/>
              <w:jc w:val="center"/>
              <w:rPr>
                <w:szCs w:val="21"/>
              </w:rPr>
            </w:pPr>
            <w:r>
              <w:rPr>
                <w:szCs w:val="21"/>
              </w:rPr>
              <w:t>15个</w:t>
            </w:r>
          </w:p>
        </w:tc>
        <w:tc>
          <w:tcPr>
            <w:tcW w:w="5463" w:type="dxa"/>
            <w:vAlign w:val="center"/>
          </w:tcPr>
          <w:p>
            <w:pPr>
              <w:rPr>
                <w:szCs w:val="21"/>
              </w:rPr>
            </w:pPr>
            <w:r>
              <w:rPr>
                <w:szCs w:val="21"/>
              </w:rPr>
              <w:t>全铜材质，内径为20.0mm。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54" w:type="dxa"/>
            <w:vAlign w:val="center"/>
          </w:tcPr>
          <w:p>
            <w:pPr>
              <w:jc w:val="center"/>
              <w:rPr>
                <w:szCs w:val="21"/>
              </w:rPr>
            </w:pPr>
            <w:r>
              <w:rPr>
                <w:szCs w:val="21"/>
              </w:rPr>
              <w:t>59</w:t>
            </w:r>
          </w:p>
        </w:tc>
        <w:tc>
          <w:tcPr>
            <w:tcW w:w="1305" w:type="dxa"/>
            <w:vAlign w:val="center"/>
          </w:tcPr>
          <w:p>
            <w:pPr>
              <w:rPr>
                <w:szCs w:val="21"/>
              </w:rPr>
            </w:pPr>
            <w:r>
              <w:rPr>
                <w:szCs w:val="21"/>
              </w:rPr>
              <w:t>急救包</w:t>
            </w:r>
          </w:p>
        </w:tc>
        <w:tc>
          <w:tcPr>
            <w:tcW w:w="1275" w:type="dxa"/>
            <w:vAlign w:val="center"/>
          </w:tcPr>
          <w:p>
            <w:pPr>
              <w:spacing w:line="160" w:lineRule="atLeast"/>
              <w:jc w:val="center"/>
              <w:rPr>
                <w:szCs w:val="21"/>
              </w:rPr>
            </w:pPr>
            <w:r>
              <w:rPr>
                <w:szCs w:val="21"/>
              </w:rPr>
              <w:t>20套</w:t>
            </w:r>
          </w:p>
        </w:tc>
        <w:tc>
          <w:tcPr>
            <w:tcW w:w="5463" w:type="dxa"/>
            <w:vAlign w:val="center"/>
          </w:tcPr>
          <w:p>
            <w:pPr>
              <w:rPr>
                <w:szCs w:val="21"/>
              </w:rPr>
            </w:pPr>
            <w:r>
              <w:rPr>
                <w:szCs w:val="21"/>
              </w:rPr>
              <w:t>材质：透明亚克力面板，铝合金边框；尺寸约：348mm*338mm*147mm，包含30种以上急救用品（配备创伤护理所需的清创、消毒、止血、包扎、伤口愈合等所需用品。）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54" w:type="dxa"/>
            <w:vAlign w:val="center"/>
          </w:tcPr>
          <w:p>
            <w:pPr>
              <w:jc w:val="center"/>
              <w:rPr>
                <w:szCs w:val="21"/>
              </w:rPr>
            </w:pPr>
            <w:r>
              <w:rPr>
                <w:szCs w:val="21"/>
              </w:rPr>
              <w:t>60</w:t>
            </w:r>
          </w:p>
        </w:tc>
        <w:tc>
          <w:tcPr>
            <w:tcW w:w="1305" w:type="dxa"/>
            <w:vAlign w:val="center"/>
          </w:tcPr>
          <w:p>
            <w:pPr>
              <w:rPr>
                <w:szCs w:val="21"/>
              </w:rPr>
            </w:pPr>
            <w:r>
              <w:rPr>
                <w:szCs w:val="21"/>
              </w:rPr>
              <w:t>气瓶柜</w:t>
            </w:r>
          </w:p>
        </w:tc>
        <w:tc>
          <w:tcPr>
            <w:tcW w:w="1275" w:type="dxa"/>
            <w:vAlign w:val="center"/>
          </w:tcPr>
          <w:p>
            <w:pPr>
              <w:spacing w:line="160" w:lineRule="atLeast"/>
              <w:jc w:val="center"/>
              <w:rPr>
                <w:szCs w:val="21"/>
              </w:rPr>
            </w:pPr>
            <w:r>
              <w:rPr>
                <w:szCs w:val="21"/>
              </w:rPr>
              <w:t>10台</w:t>
            </w:r>
          </w:p>
        </w:tc>
        <w:tc>
          <w:tcPr>
            <w:tcW w:w="5463" w:type="dxa"/>
            <w:vAlign w:val="center"/>
          </w:tcPr>
          <w:p>
            <w:pPr>
              <w:numPr>
                <w:ilvl w:val="0"/>
                <w:numId w:val="13"/>
              </w:numPr>
              <w:rPr>
                <w:szCs w:val="21"/>
              </w:rPr>
            </w:pPr>
            <w:r>
              <w:rPr>
                <w:szCs w:val="21"/>
              </w:rPr>
              <w:t>外部尺寸：约H1900mm*W600mm*D450mm；</w:t>
            </w:r>
          </w:p>
          <w:p>
            <w:pPr>
              <w:numPr>
                <w:ilvl w:val="0"/>
                <w:numId w:val="13"/>
              </w:numPr>
              <w:rPr>
                <w:szCs w:val="21"/>
              </w:rPr>
            </w:pPr>
            <w:r>
              <w:rPr>
                <w:szCs w:val="21"/>
              </w:rPr>
              <w:t>重量：约50kg；</w:t>
            </w:r>
          </w:p>
          <w:p>
            <w:pPr>
              <w:numPr>
                <w:ilvl w:val="0"/>
                <w:numId w:val="13"/>
              </w:numPr>
              <w:rPr>
                <w:szCs w:val="21"/>
              </w:rPr>
            </w:pPr>
            <w:r>
              <w:rPr>
                <w:szCs w:val="21"/>
              </w:rPr>
              <w:t>开门方式：手动；</w:t>
            </w:r>
          </w:p>
          <w:p>
            <w:pPr>
              <w:numPr>
                <w:ilvl w:val="0"/>
                <w:numId w:val="13"/>
              </w:numPr>
              <w:rPr>
                <w:szCs w:val="21"/>
              </w:rPr>
            </w:pPr>
            <w:r>
              <w:rPr>
                <w:szCs w:val="21"/>
              </w:rPr>
              <w:t>门型：单门；</w:t>
            </w:r>
          </w:p>
          <w:p>
            <w:pPr>
              <w:numPr>
                <w:ilvl w:val="0"/>
                <w:numId w:val="13"/>
              </w:numPr>
              <w:rPr>
                <w:szCs w:val="21"/>
              </w:rPr>
            </w:pPr>
            <w:r>
              <w:rPr>
                <w:szCs w:val="21"/>
              </w:rPr>
              <w:t>容量：可存储 1 只气瓶（气瓶φ230mm)；</w:t>
            </w:r>
          </w:p>
          <w:p>
            <w:pPr>
              <w:numPr>
                <w:ilvl w:val="0"/>
                <w:numId w:val="13"/>
              </w:numPr>
              <w:rPr>
                <w:szCs w:val="21"/>
              </w:rPr>
            </w:pPr>
            <w:r>
              <w:rPr>
                <w:szCs w:val="21"/>
              </w:rPr>
              <w:t>颜色：黄色（环氧树脂喷涂）；</w:t>
            </w:r>
          </w:p>
          <w:p>
            <w:pPr>
              <w:numPr>
                <w:ilvl w:val="0"/>
                <w:numId w:val="13"/>
              </w:numPr>
              <w:rPr>
                <w:szCs w:val="21"/>
              </w:rPr>
            </w:pPr>
            <w:r>
              <w:rPr>
                <w:szCs w:val="21"/>
              </w:rPr>
              <w:t>配件：普通可燃气体报警器。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54" w:type="dxa"/>
            <w:vAlign w:val="center"/>
          </w:tcPr>
          <w:p>
            <w:pPr>
              <w:jc w:val="center"/>
              <w:rPr>
                <w:szCs w:val="21"/>
              </w:rPr>
            </w:pPr>
            <w:r>
              <w:rPr>
                <w:szCs w:val="21"/>
              </w:rPr>
              <w:t>61</w:t>
            </w:r>
          </w:p>
        </w:tc>
        <w:tc>
          <w:tcPr>
            <w:tcW w:w="1305" w:type="dxa"/>
            <w:vAlign w:val="center"/>
          </w:tcPr>
          <w:p>
            <w:pPr>
              <w:rPr>
                <w:szCs w:val="21"/>
              </w:rPr>
            </w:pPr>
            <w:r>
              <w:rPr>
                <w:szCs w:val="21"/>
              </w:rPr>
              <w:t>酸碱腐蚀品存储柜</w:t>
            </w:r>
          </w:p>
        </w:tc>
        <w:tc>
          <w:tcPr>
            <w:tcW w:w="1275" w:type="dxa"/>
            <w:vAlign w:val="center"/>
          </w:tcPr>
          <w:p>
            <w:pPr>
              <w:spacing w:line="160" w:lineRule="atLeast"/>
              <w:jc w:val="center"/>
              <w:rPr>
                <w:szCs w:val="21"/>
              </w:rPr>
            </w:pPr>
            <w:r>
              <w:rPr>
                <w:szCs w:val="21"/>
              </w:rPr>
              <w:t>10台</w:t>
            </w:r>
          </w:p>
        </w:tc>
        <w:tc>
          <w:tcPr>
            <w:tcW w:w="5463" w:type="dxa"/>
            <w:vAlign w:val="center"/>
          </w:tcPr>
          <w:p>
            <w:pPr>
              <w:rPr>
                <w:szCs w:val="21"/>
              </w:rPr>
            </w:pPr>
            <w:r>
              <w:rPr>
                <w:szCs w:val="21"/>
              </w:rPr>
              <w:t>外部尺寸:约H1800mm*W900mm*D450mm</w:t>
            </w:r>
            <w:r>
              <w:rPr>
                <w:color w:val="auto"/>
                <w:szCs w:val="21"/>
              </w:rPr>
              <w:t>；重量：约55kg；层板：四板可调；门型：四门；锁具：双锁</w:t>
            </w:r>
            <w:r>
              <w:rPr>
                <w:szCs w:val="21"/>
              </w:rPr>
              <w:t>；材质：</w:t>
            </w:r>
            <w:r>
              <w:rPr>
                <w:rFonts w:hint="eastAsia" w:ascii="宋体" w:hAnsi="宋体" w:cs="宋体"/>
              </w:rPr>
              <w:t>≥</w:t>
            </w:r>
            <w:r>
              <w:rPr>
                <w:szCs w:val="21"/>
              </w:rPr>
              <w:t>8mmPP 材质；颜色：瓷白色。</w:t>
            </w:r>
          </w:p>
          <w:p>
            <w:pPr>
              <w:rPr>
                <w:szCs w:val="21"/>
              </w:rPr>
            </w:pPr>
            <w:r>
              <w:rPr>
                <w:szCs w:val="21"/>
              </w:rPr>
              <w:t>详细参数：</w:t>
            </w:r>
          </w:p>
          <w:p>
            <w:pPr>
              <w:rPr>
                <w:szCs w:val="21"/>
              </w:rPr>
            </w:pPr>
            <w:r>
              <w:rPr>
                <w:szCs w:val="21"/>
              </w:rPr>
              <w:t>1.柜体：采用抗强酸碱耐化学品，耐冲击磁白色PP板承制，厚度</w:t>
            </w:r>
            <w:r>
              <w:rPr>
                <w:rFonts w:hint="eastAsia" w:ascii="宋体" w:hAnsi="宋体" w:cs="宋体"/>
              </w:rPr>
              <w:t>≥</w:t>
            </w:r>
            <w:r>
              <w:rPr>
                <w:szCs w:val="21"/>
              </w:rPr>
              <w:t>8mm，抗强酸、化学药品，耐冲击，不腐蚀，不生锈。</w:t>
            </w:r>
          </w:p>
          <w:p>
            <w:pPr>
              <w:rPr>
                <w:szCs w:val="21"/>
              </w:rPr>
            </w:pPr>
            <w:r>
              <w:rPr>
                <w:rFonts w:hint="eastAsia"/>
                <w:szCs w:val="21"/>
              </w:rPr>
              <w:t>2.</w:t>
            </w:r>
            <w:r>
              <w:rPr>
                <w:szCs w:val="21"/>
              </w:rPr>
              <w:t>铰炼/把手：采用耐强酸、强碱材质，拉门采用同质PP聚丙稀材料制作。</w:t>
            </w:r>
          </w:p>
          <w:p>
            <w:pPr>
              <w:numPr>
                <w:ilvl w:val="0"/>
                <w:numId w:val="8"/>
              </w:numPr>
              <w:rPr>
                <w:szCs w:val="21"/>
              </w:rPr>
            </w:pPr>
            <w:r>
              <w:rPr>
                <w:szCs w:val="21"/>
              </w:rPr>
              <w:t>调整脚：采用塑钢模具成型，无金属部分外露，可依现场地面调整水平。</w:t>
            </w:r>
          </w:p>
          <w:p>
            <w:pPr>
              <w:numPr>
                <w:ilvl w:val="0"/>
                <w:numId w:val="8"/>
              </w:numPr>
              <w:rPr>
                <w:szCs w:val="21"/>
              </w:rPr>
            </w:pPr>
            <w:r>
              <w:rPr>
                <w:szCs w:val="21"/>
              </w:rPr>
              <w:t>一体成型、无缝焊工艺。</w:t>
            </w:r>
          </w:p>
          <w:p>
            <w:pPr>
              <w:numPr>
                <w:ilvl w:val="0"/>
                <w:numId w:val="8"/>
              </w:numPr>
              <w:rPr>
                <w:szCs w:val="21"/>
              </w:rPr>
            </w:pPr>
            <w:r>
              <w:rPr>
                <w:szCs w:val="21"/>
              </w:rPr>
              <w:t>层板四周有立边，可获得一定程度防溢效果。</w:t>
            </w:r>
          </w:p>
          <w:p>
            <w:pPr>
              <w:numPr>
                <w:ilvl w:val="0"/>
                <w:numId w:val="8"/>
              </w:numPr>
              <w:rPr>
                <w:szCs w:val="21"/>
              </w:rPr>
            </w:pPr>
            <w:r>
              <w:rPr>
                <w:szCs w:val="21"/>
              </w:rPr>
              <w:t>喷漆采用环氧树脂喷涂柜子内外都有，表面光亮耐腐蚀耐潮湿。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754" w:type="dxa"/>
            <w:vAlign w:val="center"/>
          </w:tcPr>
          <w:p>
            <w:pPr>
              <w:jc w:val="center"/>
              <w:rPr>
                <w:szCs w:val="21"/>
              </w:rPr>
            </w:pPr>
            <w:r>
              <w:rPr>
                <w:szCs w:val="21"/>
              </w:rPr>
              <w:t>62</w:t>
            </w:r>
          </w:p>
        </w:tc>
        <w:tc>
          <w:tcPr>
            <w:tcW w:w="1305" w:type="dxa"/>
            <w:vAlign w:val="center"/>
          </w:tcPr>
          <w:p>
            <w:pPr>
              <w:rPr>
                <w:szCs w:val="21"/>
              </w:rPr>
            </w:pPr>
            <w:r>
              <w:rPr>
                <w:szCs w:val="21"/>
              </w:rPr>
              <w:t>危险品存储柜</w:t>
            </w:r>
          </w:p>
        </w:tc>
        <w:tc>
          <w:tcPr>
            <w:tcW w:w="1275" w:type="dxa"/>
            <w:vAlign w:val="center"/>
          </w:tcPr>
          <w:p>
            <w:pPr>
              <w:spacing w:line="160" w:lineRule="atLeast"/>
              <w:jc w:val="center"/>
              <w:rPr>
                <w:szCs w:val="21"/>
              </w:rPr>
            </w:pPr>
            <w:r>
              <w:rPr>
                <w:szCs w:val="21"/>
              </w:rPr>
              <w:t>15台</w:t>
            </w:r>
          </w:p>
        </w:tc>
        <w:tc>
          <w:tcPr>
            <w:tcW w:w="5463" w:type="dxa"/>
            <w:vAlign w:val="center"/>
          </w:tcPr>
          <w:p>
            <w:pPr>
              <w:rPr>
                <w:szCs w:val="21"/>
              </w:rPr>
            </w:pPr>
            <w:r>
              <w:rPr>
                <w:szCs w:val="21"/>
              </w:rPr>
              <w:t>外部尺寸</w:t>
            </w:r>
            <w:r>
              <w:rPr>
                <w:rFonts w:hint="eastAsia"/>
                <w:szCs w:val="21"/>
              </w:rPr>
              <w:t>约</w:t>
            </w:r>
            <w:r>
              <w:rPr>
                <w:szCs w:val="21"/>
              </w:rPr>
              <w:t>：约H1800mm*W900mm*D450mm；开门方式：手动/自动；层板：四板可调；门型：双门；锁具：电子密码锁双锁；颜色：蓝色（环氧树脂喷涂）。</w:t>
            </w:r>
          </w:p>
          <w:p>
            <w:pPr>
              <w:rPr>
                <w:szCs w:val="21"/>
              </w:rPr>
            </w:pPr>
            <w:r>
              <w:rPr>
                <w:szCs w:val="21"/>
              </w:rPr>
              <w:t>详细参数：</w:t>
            </w:r>
          </w:p>
          <w:p>
            <w:pPr>
              <w:rPr>
                <w:szCs w:val="21"/>
              </w:rPr>
            </w:pPr>
            <w:r>
              <w:rPr>
                <w:szCs w:val="21"/>
              </w:rPr>
              <w:t>1、柜体： 防爆柜整体为双层</w:t>
            </w:r>
            <w:r>
              <w:rPr>
                <w:rFonts w:hint="eastAsia" w:ascii="宋体" w:hAnsi="宋体" w:cs="宋体"/>
              </w:rPr>
              <w:t>≥</w:t>
            </w:r>
            <w:r>
              <w:rPr>
                <w:szCs w:val="21"/>
              </w:rPr>
              <w:t>1.2mm防爆钢板构造，两层钢板之间间隔</w:t>
            </w:r>
            <w:r>
              <w:rPr>
                <w:rFonts w:hint="eastAsia" w:ascii="宋体" w:hAnsi="宋体" w:cs="宋体"/>
              </w:rPr>
              <w:t>≥</w:t>
            </w:r>
            <w:r>
              <w:rPr>
                <w:szCs w:val="21"/>
              </w:rPr>
              <w:t>38mm的空气阻燃层，柜体采用全焊接，非铆结构使其拥有更长的使用时间</w:t>
            </w:r>
            <w:r>
              <w:rPr>
                <w:rFonts w:hint="eastAsia"/>
                <w:szCs w:val="21"/>
              </w:rPr>
              <w:t>。</w:t>
            </w:r>
          </w:p>
          <w:p>
            <w:pPr>
              <w:rPr>
                <w:szCs w:val="21"/>
              </w:rPr>
            </w:pPr>
            <w:r>
              <w:rPr>
                <w:rFonts w:hint="eastAsia"/>
                <w:szCs w:val="21"/>
              </w:rPr>
              <w:t>2、</w:t>
            </w:r>
            <w:r>
              <w:rPr>
                <w:szCs w:val="21"/>
              </w:rPr>
              <w:t xml:space="preserve">柜内：柜体内外都经过磷酸钝化处理，环氧树脂静电喷涂。 </w:t>
            </w:r>
          </w:p>
          <w:p>
            <w:pPr>
              <w:rPr>
                <w:szCs w:val="21"/>
              </w:rPr>
            </w:pPr>
            <w:r>
              <w:rPr>
                <w:szCs w:val="21"/>
              </w:rPr>
              <w:t>3、层板：层板具有</w:t>
            </w:r>
            <w:r>
              <w:rPr>
                <w:rFonts w:hint="eastAsia" w:ascii="宋体" w:hAnsi="宋体" w:cs="宋体"/>
              </w:rPr>
              <w:t>≥</w:t>
            </w:r>
            <w:r>
              <w:rPr>
                <w:szCs w:val="21"/>
              </w:rPr>
              <w:t>150公斤承重力。独特的安全角度设计，层板可安全的引导意外飞溅的液体到防漏蓄液槽的底部。蓄液槽高度为</w:t>
            </w:r>
            <w:r>
              <w:rPr>
                <w:rFonts w:hint="eastAsia" w:ascii="宋体" w:hAnsi="宋体" w:cs="宋体"/>
              </w:rPr>
              <w:t>≥</w:t>
            </w:r>
            <w:r>
              <w:rPr>
                <w:szCs w:val="21"/>
              </w:rPr>
              <w:t>51mm。</w:t>
            </w:r>
          </w:p>
          <w:p>
            <w:pPr>
              <w:rPr>
                <w:szCs w:val="21"/>
              </w:rPr>
            </w:pPr>
            <w:r>
              <w:rPr>
                <w:szCs w:val="21"/>
              </w:rPr>
              <w:t>4、柜锁：三点联动闭锁安全的保护柜内物品、预留挂锁扣（可配挂锁）增加安全性，独特的抓握垫提供可靠的把持力。</w:t>
            </w:r>
          </w:p>
          <w:p>
            <w:pPr>
              <w:rPr>
                <w:szCs w:val="21"/>
              </w:rPr>
            </w:pPr>
            <w:r>
              <w:rPr>
                <w:szCs w:val="21"/>
              </w:rPr>
              <w:t>5、防火孔：左右两侧带有防火装置的通风口，在发生爆炸时可有效降低对操作人员的伤害。</w:t>
            </w:r>
          </w:p>
          <w:p>
            <w:pPr>
              <w:rPr>
                <w:szCs w:val="21"/>
              </w:rPr>
            </w:pPr>
            <w:r>
              <w:rPr>
                <w:szCs w:val="21"/>
              </w:rPr>
              <w:t>6、防爆成分： 采用硅酸盐具有绝热、隔音、防爆等作用。7、颜色： 黄色代表可燃液体，红色代表易燃液体，蓝色代表腐蚀性液体，绿色代表和杀虫剂。</w:t>
            </w:r>
          </w:p>
          <w:p>
            <w:pPr>
              <w:rPr>
                <w:szCs w:val="21"/>
              </w:rPr>
            </w:pPr>
            <w:r>
              <w:rPr>
                <w:szCs w:val="21"/>
              </w:rPr>
              <w:t>8、防静电设备：柜身设有静电接地传导端口</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54" w:type="dxa"/>
            <w:vAlign w:val="center"/>
          </w:tcPr>
          <w:p>
            <w:pPr>
              <w:jc w:val="center"/>
              <w:rPr>
                <w:szCs w:val="21"/>
              </w:rPr>
            </w:pPr>
            <w:r>
              <w:rPr>
                <w:szCs w:val="21"/>
              </w:rPr>
              <w:t>63</w:t>
            </w:r>
          </w:p>
        </w:tc>
        <w:tc>
          <w:tcPr>
            <w:tcW w:w="1305" w:type="dxa"/>
            <w:vAlign w:val="center"/>
          </w:tcPr>
          <w:p>
            <w:pPr>
              <w:rPr>
                <w:szCs w:val="21"/>
              </w:rPr>
            </w:pPr>
            <w:r>
              <w:rPr>
                <w:szCs w:val="21"/>
              </w:rPr>
              <w:t>安全标识</w:t>
            </w:r>
          </w:p>
        </w:tc>
        <w:tc>
          <w:tcPr>
            <w:tcW w:w="1275" w:type="dxa"/>
            <w:vAlign w:val="center"/>
          </w:tcPr>
          <w:p>
            <w:pPr>
              <w:spacing w:line="160" w:lineRule="atLeast"/>
              <w:jc w:val="center"/>
              <w:rPr>
                <w:szCs w:val="21"/>
              </w:rPr>
            </w:pPr>
            <w:r>
              <w:rPr>
                <w:szCs w:val="21"/>
              </w:rPr>
              <w:t>376张</w:t>
            </w:r>
          </w:p>
        </w:tc>
        <w:tc>
          <w:tcPr>
            <w:tcW w:w="5463" w:type="dxa"/>
            <w:vAlign w:val="center"/>
          </w:tcPr>
          <w:p>
            <w:pPr>
              <w:numPr>
                <w:ilvl w:val="0"/>
                <w:numId w:val="14"/>
              </w:numPr>
              <w:rPr>
                <w:szCs w:val="21"/>
              </w:rPr>
            </w:pPr>
            <w:r>
              <w:rPr>
                <w:szCs w:val="21"/>
              </w:rPr>
              <w:t>材料：0.38mmPVC；</w:t>
            </w:r>
          </w:p>
          <w:p>
            <w:pPr>
              <w:numPr>
                <w:ilvl w:val="0"/>
                <w:numId w:val="14"/>
              </w:numPr>
              <w:rPr>
                <w:szCs w:val="21"/>
              </w:rPr>
            </w:pPr>
            <w:r>
              <w:rPr>
                <w:szCs w:val="21"/>
              </w:rPr>
              <w:t xml:space="preserve">尺寸： </w:t>
            </w:r>
            <w:r>
              <w:rPr>
                <w:rFonts w:hint="eastAsia"/>
                <w:szCs w:val="21"/>
              </w:rPr>
              <w:t>约</w:t>
            </w:r>
            <w:r>
              <w:rPr>
                <w:szCs w:val="21"/>
              </w:rPr>
              <w:t>W150mm*H200mm；</w:t>
            </w:r>
          </w:p>
          <w:p>
            <w:pPr>
              <w:numPr>
                <w:ilvl w:val="0"/>
                <w:numId w:val="14"/>
              </w:numPr>
              <w:rPr>
                <w:szCs w:val="21"/>
              </w:rPr>
            </w:pPr>
            <w:r>
              <w:rPr>
                <w:szCs w:val="21"/>
              </w:rPr>
              <w:t>工艺：UV 打印；</w:t>
            </w:r>
          </w:p>
          <w:p>
            <w:pPr>
              <w:numPr>
                <w:ilvl w:val="0"/>
                <w:numId w:val="14"/>
              </w:numPr>
              <w:rPr>
                <w:szCs w:val="21"/>
              </w:rPr>
            </w:pPr>
            <w:r>
              <w:rPr>
                <w:szCs w:val="21"/>
              </w:rPr>
              <w:t>画面：哑光；</w:t>
            </w:r>
          </w:p>
          <w:p>
            <w:pPr>
              <w:numPr>
                <w:ilvl w:val="0"/>
                <w:numId w:val="14"/>
              </w:numPr>
              <w:rPr>
                <w:szCs w:val="21"/>
              </w:rPr>
            </w:pPr>
            <w:r>
              <w:rPr>
                <w:szCs w:val="21"/>
              </w:rPr>
              <w:t>背胶：油性背胶；</w:t>
            </w:r>
          </w:p>
          <w:p>
            <w:pPr>
              <w:numPr>
                <w:ilvl w:val="0"/>
                <w:numId w:val="14"/>
              </w:numPr>
              <w:rPr>
                <w:szCs w:val="21"/>
              </w:rPr>
            </w:pPr>
            <w:r>
              <w:rPr>
                <w:szCs w:val="21"/>
              </w:rPr>
              <w:t>材料特点：粘性高，不卷边，不褪色。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54" w:type="dxa"/>
            <w:vAlign w:val="center"/>
          </w:tcPr>
          <w:p>
            <w:pPr>
              <w:jc w:val="center"/>
              <w:rPr>
                <w:szCs w:val="21"/>
              </w:rPr>
            </w:pPr>
            <w:r>
              <w:rPr>
                <w:szCs w:val="21"/>
              </w:rPr>
              <w:t>64</w:t>
            </w:r>
          </w:p>
        </w:tc>
        <w:tc>
          <w:tcPr>
            <w:tcW w:w="1305" w:type="dxa"/>
            <w:vAlign w:val="center"/>
          </w:tcPr>
          <w:p>
            <w:pPr>
              <w:rPr>
                <w:szCs w:val="21"/>
              </w:rPr>
            </w:pPr>
            <w:r>
              <w:rPr>
                <w:szCs w:val="21"/>
              </w:rPr>
              <w:t>安全标识</w:t>
            </w:r>
          </w:p>
        </w:tc>
        <w:tc>
          <w:tcPr>
            <w:tcW w:w="1275" w:type="dxa"/>
            <w:vAlign w:val="center"/>
          </w:tcPr>
          <w:p>
            <w:pPr>
              <w:spacing w:line="160" w:lineRule="atLeast"/>
              <w:jc w:val="center"/>
              <w:rPr>
                <w:szCs w:val="21"/>
              </w:rPr>
            </w:pPr>
            <w:r>
              <w:rPr>
                <w:szCs w:val="21"/>
              </w:rPr>
              <w:t>40张</w:t>
            </w:r>
          </w:p>
        </w:tc>
        <w:tc>
          <w:tcPr>
            <w:tcW w:w="5463" w:type="dxa"/>
            <w:vAlign w:val="center"/>
          </w:tcPr>
          <w:p>
            <w:pPr>
              <w:numPr>
                <w:ilvl w:val="0"/>
                <w:numId w:val="15"/>
              </w:numPr>
              <w:rPr>
                <w:szCs w:val="21"/>
              </w:rPr>
            </w:pPr>
            <w:r>
              <w:rPr>
                <w:szCs w:val="21"/>
              </w:rPr>
              <w:t>材料：0.38mmPVC；</w:t>
            </w:r>
          </w:p>
          <w:p>
            <w:pPr>
              <w:numPr>
                <w:ilvl w:val="0"/>
                <w:numId w:val="15"/>
              </w:numPr>
              <w:rPr>
                <w:szCs w:val="21"/>
              </w:rPr>
            </w:pPr>
            <w:r>
              <w:rPr>
                <w:szCs w:val="21"/>
              </w:rPr>
              <w:t>尺寸：</w:t>
            </w:r>
            <w:r>
              <w:rPr>
                <w:rFonts w:hint="eastAsia"/>
                <w:szCs w:val="21"/>
              </w:rPr>
              <w:t>约</w:t>
            </w:r>
            <w:r>
              <w:rPr>
                <w:szCs w:val="21"/>
              </w:rPr>
              <w:t>W150mm*H150mm；</w:t>
            </w:r>
          </w:p>
          <w:p>
            <w:pPr>
              <w:numPr>
                <w:ilvl w:val="0"/>
                <w:numId w:val="15"/>
              </w:numPr>
              <w:rPr>
                <w:szCs w:val="21"/>
              </w:rPr>
            </w:pPr>
            <w:r>
              <w:rPr>
                <w:szCs w:val="21"/>
              </w:rPr>
              <w:t>工艺：UV 打印；</w:t>
            </w:r>
          </w:p>
          <w:p>
            <w:pPr>
              <w:numPr>
                <w:ilvl w:val="0"/>
                <w:numId w:val="15"/>
              </w:numPr>
              <w:rPr>
                <w:szCs w:val="21"/>
              </w:rPr>
            </w:pPr>
            <w:r>
              <w:rPr>
                <w:szCs w:val="21"/>
              </w:rPr>
              <w:t>画面：哑光；</w:t>
            </w:r>
          </w:p>
          <w:p>
            <w:pPr>
              <w:numPr>
                <w:ilvl w:val="0"/>
                <w:numId w:val="15"/>
              </w:numPr>
              <w:rPr>
                <w:szCs w:val="21"/>
              </w:rPr>
            </w:pPr>
            <w:r>
              <w:rPr>
                <w:szCs w:val="21"/>
              </w:rPr>
              <w:t>背胶：油性背胶；</w:t>
            </w:r>
          </w:p>
          <w:p>
            <w:pPr>
              <w:numPr>
                <w:ilvl w:val="0"/>
                <w:numId w:val="15"/>
              </w:numPr>
              <w:rPr>
                <w:szCs w:val="21"/>
              </w:rPr>
            </w:pPr>
            <w:r>
              <w:rPr>
                <w:szCs w:val="21"/>
              </w:rPr>
              <w:t>材料特点：粘性高，不卷边，不褪色。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754" w:type="dxa"/>
            <w:vAlign w:val="center"/>
          </w:tcPr>
          <w:p>
            <w:pPr>
              <w:jc w:val="center"/>
              <w:rPr>
                <w:szCs w:val="21"/>
              </w:rPr>
            </w:pPr>
            <w:r>
              <w:rPr>
                <w:szCs w:val="21"/>
              </w:rPr>
              <w:t>65</w:t>
            </w:r>
          </w:p>
        </w:tc>
        <w:tc>
          <w:tcPr>
            <w:tcW w:w="1305" w:type="dxa"/>
            <w:vAlign w:val="center"/>
          </w:tcPr>
          <w:p>
            <w:pPr>
              <w:rPr>
                <w:szCs w:val="21"/>
              </w:rPr>
            </w:pPr>
            <w:r>
              <w:rPr>
                <w:szCs w:val="21"/>
              </w:rPr>
              <w:t>安全信息门牌</w:t>
            </w:r>
          </w:p>
        </w:tc>
        <w:tc>
          <w:tcPr>
            <w:tcW w:w="1275" w:type="dxa"/>
            <w:vAlign w:val="center"/>
          </w:tcPr>
          <w:p>
            <w:pPr>
              <w:spacing w:line="160" w:lineRule="atLeast"/>
              <w:jc w:val="center"/>
              <w:rPr>
                <w:szCs w:val="21"/>
              </w:rPr>
            </w:pPr>
            <w:r>
              <w:rPr>
                <w:szCs w:val="21"/>
              </w:rPr>
              <w:t>50张</w:t>
            </w:r>
          </w:p>
        </w:tc>
        <w:tc>
          <w:tcPr>
            <w:tcW w:w="5463" w:type="dxa"/>
            <w:vAlign w:val="center"/>
          </w:tcPr>
          <w:p>
            <w:pPr>
              <w:numPr>
                <w:ilvl w:val="0"/>
                <w:numId w:val="16"/>
              </w:numPr>
              <w:rPr>
                <w:szCs w:val="21"/>
              </w:rPr>
            </w:pPr>
            <w:r>
              <w:rPr>
                <w:szCs w:val="21"/>
              </w:rPr>
              <w:t>▲材料：铝合金边框+PVC 底板+铜纸板+有机玻璃面板；</w:t>
            </w:r>
          </w:p>
          <w:p>
            <w:pPr>
              <w:numPr>
                <w:ilvl w:val="0"/>
                <w:numId w:val="16"/>
              </w:numPr>
              <w:rPr>
                <w:szCs w:val="21"/>
              </w:rPr>
            </w:pPr>
            <w:r>
              <w:rPr>
                <w:szCs w:val="21"/>
              </w:rPr>
              <w:t>尺寸：</w:t>
            </w:r>
            <w:r>
              <w:rPr>
                <w:rFonts w:hint="eastAsia"/>
                <w:szCs w:val="21"/>
              </w:rPr>
              <w:t>约</w:t>
            </w:r>
            <w:r>
              <w:rPr>
                <w:szCs w:val="21"/>
              </w:rPr>
              <w:t>H220mm*W310mm；</w:t>
            </w:r>
          </w:p>
          <w:p>
            <w:pPr>
              <w:numPr>
                <w:ilvl w:val="0"/>
                <w:numId w:val="16"/>
              </w:numPr>
              <w:rPr>
                <w:szCs w:val="21"/>
              </w:rPr>
            </w:pPr>
            <w:r>
              <w:rPr>
                <w:szCs w:val="21"/>
              </w:rPr>
              <w:t>颜色：边框颜色有银色；</w:t>
            </w:r>
          </w:p>
          <w:p>
            <w:pPr>
              <w:numPr>
                <w:ilvl w:val="0"/>
                <w:numId w:val="16"/>
              </w:numPr>
              <w:rPr>
                <w:szCs w:val="21"/>
              </w:rPr>
            </w:pPr>
            <w:r>
              <w:rPr>
                <w:szCs w:val="21"/>
              </w:rPr>
              <w:t>工艺：UV打印；</w:t>
            </w:r>
          </w:p>
          <w:p>
            <w:pPr>
              <w:numPr>
                <w:ilvl w:val="0"/>
                <w:numId w:val="16"/>
              </w:numPr>
              <w:rPr>
                <w:szCs w:val="21"/>
              </w:rPr>
            </w:pPr>
            <w:r>
              <w:rPr>
                <w:szCs w:val="21"/>
              </w:rPr>
              <w:t>材料特点：质地坚硬，防水防晒，内纸张更换方便，可放信息多；负责免费安装</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754" w:type="dxa"/>
            <w:vAlign w:val="center"/>
          </w:tcPr>
          <w:p>
            <w:pPr>
              <w:jc w:val="center"/>
              <w:rPr>
                <w:szCs w:val="21"/>
              </w:rPr>
            </w:pPr>
            <w:r>
              <w:rPr>
                <w:szCs w:val="21"/>
              </w:rPr>
              <w:t>66</w:t>
            </w:r>
          </w:p>
        </w:tc>
        <w:tc>
          <w:tcPr>
            <w:tcW w:w="1305" w:type="dxa"/>
            <w:vAlign w:val="center"/>
          </w:tcPr>
          <w:p>
            <w:pPr>
              <w:rPr>
                <w:szCs w:val="21"/>
              </w:rPr>
            </w:pPr>
            <w:r>
              <w:rPr>
                <w:szCs w:val="21"/>
              </w:rPr>
              <w:t>制度牌</w:t>
            </w:r>
          </w:p>
        </w:tc>
        <w:tc>
          <w:tcPr>
            <w:tcW w:w="1275" w:type="dxa"/>
            <w:vAlign w:val="center"/>
          </w:tcPr>
          <w:p>
            <w:pPr>
              <w:spacing w:line="160" w:lineRule="atLeast"/>
              <w:jc w:val="center"/>
              <w:rPr>
                <w:szCs w:val="21"/>
              </w:rPr>
            </w:pPr>
            <w:r>
              <w:rPr>
                <w:szCs w:val="21"/>
              </w:rPr>
              <w:t>150张</w:t>
            </w:r>
          </w:p>
        </w:tc>
        <w:tc>
          <w:tcPr>
            <w:tcW w:w="5463" w:type="dxa"/>
            <w:vAlign w:val="center"/>
          </w:tcPr>
          <w:p>
            <w:pPr>
              <w:numPr>
                <w:ilvl w:val="0"/>
                <w:numId w:val="17"/>
              </w:numPr>
              <w:rPr>
                <w:szCs w:val="21"/>
              </w:rPr>
            </w:pPr>
            <w:r>
              <w:rPr>
                <w:szCs w:val="21"/>
              </w:rPr>
              <w:t>▲材质：铝合金边框、布纹 PVC 底板、有机透明面板、内置 180g 户外 PVC 光膜海报；</w:t>
            </w:r>
          </w:p>
          <w:p>
            <w:pPr>
              <w:numPr>
                <w:ilvl w:val="0"/>
                <w:numId w:val="17"/>
              </w:numPr>
              <w:rPr>
                <w:szCs w:val="21"/>
              </w:rPr>
            </w:pPr>
            <w:r>
              <w:rPr>
                <w:szCs w:val="21"/>
              </w:rPr>
              <w:t>尺寸：</w:t>
            </w:r>
            <w:r>
              <w:rPr>
                <w:rFonts w:hint="eastAsia"/>
                <w:szCs w:val="21"/>
              </w:rPr>
              <w:t>约</w:t>
            </w:r>
            <w:r>
              <w:rPr>
                <w:szCs w:val="21"/>
              </w:rPr>
              <w:t>W600mm*H800mm；</w:t>
            </w:r>
          </w:p>
          <w:p>
            <w:pPr>
              <w:numPr>
                <w:ilvl w:val="0"/>
                <w:numId w:val="17"/>
              </w:numPr>
              <w:rPr>
                <w:szCs w:val="21"/>
              </w:rPr>
            </w:pPr>
            <w:r>
              <w:rPr>
                <w:szCs w:val="21"/>
              </w:rPr>
              <w:t>工艺：UV 打印，色彩艳丽，不易褪色；</w:t>
            </w:r>
          </w:p>
          <w:p>
            <w:pPr>
              <w:numPr>
                <w:ilvl w:val="0"/>
                <w:numId w:val="17"/>
              </w:numPr>
              <w:rPr>
                <w:szCs w:val="21"/>
              </w:rPr>
            </w:pPr>
            <w:r>
              <w:rPr>
                <w:szCs w:val="21"/>
              </w:rPr>
              <w:t>表面：不易磨损或刮花，且质感好；</w:t>
            </w:r>
          </w:p>
          <w:p>
            <w:pPr>
              <w:numPr>
                <w:ilvl w:val="0"/>
                <w:numId w:val="17"/>
              </w:numPr>
              <w:rPr>
                <w:szCs w:val="21"/>
              </w:rPr>
            </w:pPr>
            <w:r>
              <w:rPr>
                <w:szCs w:val="21"/>
              </w:rPr>
              <w:t>更换信息方式：边框扣开，更换内纸；</w:t>
            </w:r>
          </w:p>
          <w:p>
            <w:pPr>
              <w:numPr>
                <w:ilvl w:val="0"/>
                <w:numId w:val="17"/>
              </w:numPr>
              <w:rPr>
                <w:szCs w:val="21"/>
              </w:rPr>
            </w:pPr>
            <w:r>
              <w:rPr>
                <w:szCs w:val="21"/>
              </w:rPr>
              <w:t>性能：更换简单，防刮伤，防水，防晒，耐腐蚀；负责免费安装。</w:t>
            </w:r>
          </w:p>
        </w:tc>
      </w:tr>
    </w:tbl>
    <w:p>
      <w:pPr>
        <w:tabs>
          <w:tab w:val="left" w:pos="180"/>
          <w:tab w:val="left" w:pos="1620"/>
        </w:tabs>
        <w:spacing w:line="360" w:lineRule="auto"/>
        <w:ind w:firstLine="422" w:firstLineChars="200"/>
        <w:rPr>
          <w:rFonts w:ascii="宋体" w:hAnsi="宋体" w:cs="宋体"/>
          <w:b/>
          <w:bCs/>
          <w:color w:val="000000"/>
          <w:szCs w:val="21"/>
          <w:highlight w:val="yellow"/>
        </w:rPr>
      </w:pPr>
      <w:r>
        <w:rPr>
          <w:rFonts w:hint="eastAsia" w:ascii="宋体" w:hAnsi="宋体" w:cs="宋体"/>
          <w:b/>
          <w:bCs/>
          <w:szCs w:val="21"/>
        </w:rPr>
        <w:t>二、</w:t>
      </w:r>
      <w:r>
        <w:rPr>
          <w:rFonts w:hint="eastAsia" w:ascii="宋体" w:hAnsi="宋体" w:cs="宋体"/>
          <w:szCs w:val="21"/>
        </w:rPr>
        <w:t>▲</w:t>
      </w:r>
      <w:r>
        <w:rPr>
          <w:rFonts w:hint="eastAsia" w:ascii="宋体" w:hAnsi="宋体" w:cs="宋体"/>
          <w:b/>
          <w:bCs/>
          <w:szCs w:val="21"/>
        </w:rPr>
        <w:t>核心产品：核心产品为采购项目需求一览表中为第53项产品“实验边台”</w:t>
      </w:r>
    </w:p>
    <w:p>
      <w:pPr>
        <w:tabs>
          <w:tab w:val="left" w:pos="180"/>
          <w:tab w:val="left" w:pos="1620"/>
        </w:tabs>
        <w:spacing w:line="360" w:lineRule="auto"/>
        <w:ind w:firstLine="422" w:firstLineChars="200"/>
        <w:rPr>
          <w:rFonts w:ascii="宋体" w:hAnsi="宋体" w:cs="宋体"/>
          <w:b/>
          <w:bCs/>
          <w:color w:val="000000"/>
          <w:szCs w:val="21"/>
        </w:rPr>
      </w:pPr>
      <w:r>
        <w:rPr>
          <w:rFonts w:hint="eastAsia" w:ascii="宋体" w:hAnsi="宋体" w:cs="宋体"/>
          <w:b/>
          <w:bCs/>
          <w:color w:val="000000"/>
          <w:szCs w:val="21"/>
        </w:rPr>
        <w:t>三、</w:t>
      </w:r>
      <w:r>
        <w:rPr>
          <w:rFonts w:hint="eastAsia" w:ascii="宋体" w:hAnsi="宋体" w:cs="宋体"/>
          <w:szCs w:val="21"/>
        </w:rPr>
        <w:t>▲</w:t>
      </w:r>
      <w:r>
        <w:rPr>
          <w:rFonts w:hint="eastAsia" w:ascii="宋体" w:hAnsi="宋体" w:cs="宋体"/>
          <w:b/>
          <w:bCs/>
          <w:color w:val="000000"/>
          <w:szCs w:val="21"/>
        </w:rPr>
        <w:t>商务条款:</w:t>
      </w:r>
    </w:p>
    <w:tbl>
      <w:tblPr>
        <w:tblStyle w:val="5"/>
        <w:tblW w:w="9480" w:type="dxa"/>
        <w:tblInd w:w="11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99"/>
        <w:gridCol w:w="738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0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商务条款项目</w:t>
            </w:r>
          </w:p>
        </w:tc>
        <w:tc>
          <w:tcPr>
            <w:tcW w:w="7381" w:type="dxa"/>
            <w:tcBorders>
              <w:top w:val="single" w:color="auto" w:sz="4" w:space="0"/>
              <w:left w:val="single" w:color="auto" w:sz="4" w:space="0"/>
              <w:bottom w:val="single" w:color="auto" w:sz="4" w:space="0"/>
              <w:right w:val="single" w:color="auto" w:sz="4" w:space="0"/>
            </w:tcBorders>
          </w:tcPr>
          <w:p>
            <w:pPr>
              <w:spacing w:line="360" w:lineRule="exact"/>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商务条款要求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09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ascii="宋体" w:hAnsi="宋体"/>
                <w:szCs w:val="21"/>
              </w:rPr>
              <w:t>质保期</w:t>
            </w:r>
          </w:p>
        </w:tc>
        <w:tc>
          <w:tcPr>
            <w:tcW w:w="7381" w:type="dxa"/>
            <w:tcBorders>
              <w:top w:val="single" w:color="auto" w:sz="4" w:space="0"/>
              <w:left w:val="single" w:color="auto" w:sz="4" w:space="0"/>
              <w:bottom w:val="single" w:color="auto" w:sz="4" w:space="0"/>
              <w:right w:val="single" w:color="auto" w:sz="4" w:space="0"/>
            </w:tcBorders>
            <w:vAlign w:val="center"/>
          </w:tcPr>
          <w:p>
            <w:pPr>
              <w:jc w:val="left"/>
              <w:rPr>
                <w:rFonts w:hAnsi="宋体"/>
              </w:rPr>
            </w:pPr>
            <w:r>
              <w:rPr>
                <w:rFonts w:hint="eastAsia" w:ascii="宋体" w:hAnsi="宋体"/>
                <w:szCs w:val="21"/>
              </w:rPr>
              <w:t>按国家有关产品“三包”规定执行“三包”，</w:t>
            </w:r>
            <w:r>
              <w:rPr>
                <w:rFonts w:hint="eastAsia"/>
                <w:szCs w:val="21"/>
              </w:rPr>
              <w:t>免费保修期为自项目验收合格之日起计算</w:t>
            </w:r>
            <w:r>
              <w:rPr>
                <w:rFonts w:hint="eastAsia" w:ascii="宋体" w:hAnsi="宋体"/>
                <w:szCs w:val="21"/>
              </w:rPr>
              <w:t>最短不得少于 1 年（设备技术要求栏中有特别注明的除外），保修期内上门维修免收维修费和元器件费，并提供终身维修服务。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099"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szCs w:val="21"/>
              </w:rPr>
            </w:pPr>
            <w:r>
              <w:rPr>
                <w:rFonts w:hint="eastAsia" w:ascii="宋体" w:hAnsi="宋体"/>
                <w:szCs w:val="21"/>
              </w:rPr>
              <w:t>售后及技术服务</w:t>
            </w:r>
          </w:p>
          <w:p>
            <w:pPr>
              <w:snapToGrid w:val="0"/>
              <w:spacing w:line="320" w:lineRule="exact"/>
              <w:jc w:val="center"/>
              <w:rPr>
                <w:szCs w:val="21"/>
              </w:rPr>
            </w:pPr>
            <w:r>
              <w:rPr>
                <w:rFonts w:hint="eastAsia" w:ascii="宋体" w:hAnsi="宋体"/>
                <w:szCs w:val="21"/>
              </w:rPr>
              <w:t>要求</w:t>
            </w:r>
          </w:p>
        </w:tc>
        <w:tc>
          <w:tcPr>
            <w:tcW w:w="7381" w:type="dxa"/>
            <w:tcBorders>
              <w:top w:val="single" w:color="auto" w:sz="4" w:space="0"/>
              <w:left w:val="single" w:color="auto" w:sz="4" w:space="0"/>
              <w:bottom w:val="single" w:color="auto" w:sz="4" w:space="0"/>
              <w:right w:val="single" w:color="auto" w:sz="4" w:space="0"/>
            </w:tcBorders>
            <w:vAlign w:val="center"/>
          </w:tcPr>
          <w:p>
            <w:pPr>
              <w:numPr>
                <w:ilvl w:val="0"/>
                <w:numId w:val="18"/>
              </w:numPr>
              <w:tabs>
                <w:tab w:val="left" w:pos="0"/>
                <w:tab w:val="clear" w:pos="360"/>
              </w:tabs>
              <w:snapToGrid w:val="0"/>
              <w:spacing w:line="320" w:lineRule="exact"/>
              <w:ind w:left="0"/>
              <w:jc w:val="left"/>
              <w:rPr>
                <w:rFonts w:ascii="宋体" w:hAnsi="宋体"/>
                <w:szCs w:val="21"/>
              </w:rPr>
            </w:pPr>
            <w:r>
              <w:rPr>
                <w:rFonts w:hint="eastAsia" w:ascii="宋体" w:hAnsi="宋体"/>
                <w:bCs/>
                <w:szCs w:val="21"/>
              </w:rPr>
              <w:t>1、</w:t>
            </w:r>
            <w:r>
              <w:rPr>
                <w:rFonts w:ascii="宋体" w:hAnsi="宋体"/>
                <w:bCs/>
                <w:szCs w:val="21"/>
              </w:rPr>
              <w:t>免费送货上门，免费安装</w:t>
            </w:r>
            <w:r>
              <w:rPr>
                <w:rFonts w:hint="eastAsia" w:ascii="宋体" w:hAnsi="宋体"/>
                <w:bCs/>
                <w:szCs w:val="21"/>
              </w:rPr>
              <w:t>、免费</w:t>
            </w:r>
            <w:r>
              <w:rPr>
                <w:rFonts w:ascii="宋体" w:hAnsi="宋体"/>
                <w:bCs/>
                <w:szCs w:val="21"/>
              </w:rPr>
              <w:t>调试，</w:t>
            </w:r>
            <w:r>
              <w:rPr>
                <w:rFonts w:hint="eastAsia" w:ascii="宋体" w:hAnsi="宋体"/>
                <w:szCs w:val="21"/>
              </w:rPr>
              <w:t>免费提供现场技术培训，保证使用人员正常操作设备的各种功能；若</w:t>
            </w:r>
            <w:r>
              <w:rPr>
                <w:rFonts w:hint="eastAsia" w:ascii="宋体" w:hAnsi="宋体" w:cs="宋体"/>
                <w:szCs w:val="21"/>
                <w:lang w:val="zh-CN"/>
              </w:rPr>
              <w:t>设备自带</w:t>
            </w:r>
            <w:r>
              <w:rPr>
                <w:rFonts w:hint="eastAsia" w:ascii="宋体" w:hAnsi="宋体"/>
                <w:szCs w:val="21"/>
              </w:rPr>
              <w:t>软件，则在保修期免费升级；其余按供应商承诺进行。</w:t>
            </w:r>
          </w:p>
          <w:p>
            <w:pPr>
              <w:snapToGrid w:val="0"/>
              <w:spacing w:line="320" w:lineRule="exact"/>
              <w:jc w:val="left"/>
              <w:rPr>
                <w:rFonts w:ascii="宋体" w:hAnsi="宋体"/>
                <w:szCs w:val="21"/>
              </w:rPr>
            </w:pPr>
            <w:r>
              <w:rPr>
                <w:rFonts w:hint="eastAsia" w:ascii="宋体" w:hAnsi="宋体"/>
                <w:szCs w:val="21"/>
              </w:rPr>
              <w:t>2、提供售后服务联系电话及联系人，免费质保期内，接到报障电话在承诺时间内派工程技术人员上门维修解决问题。如果需要更换配件的，要求更换的配件应跟被更换的品牌、类型相一致或者是同类同档次的替代品，后者需征得用户方管理人员同意。</w:t>
            </w:r>
          </w:p>
          <w:p>
            <w:pPr>
              <w:numPr>
                <w:ilvl w:val="0"/>
                <w:numId w:val="18"/>
              </w:numPr>
              <w:tabs>
                <w:tab w:val="left" w:pos="0"/>
                <w:tab w:val="clear" w:pos="360"/>
              </w:tabs>
              <w:snapToGrid w:val="0"/>
              <w:spacing w:line="320" w:lineRule="exact"/>
              <w:ind w:left="0"/>
              <w:jc w:val="left"/>
              <w:rPr>
                <w:rFonts w:hAnsi="宋体"/>
              </w:rPr>
            </w:pPr>
            <w:r>
              <w:rPr>
                <w:rFonts w:hint="eastAsia" w:ascii="宋体" w:hAnsi="宋体"/>
                <w:szCs w:val="21"/>
              </w:rPr>
              <w:t>3、</w:t>
            </w:r>
            <w:r>
              <w:rPr>
                <w:rFonts w:hint="eastAsia" w:hAnsi="宋体"/>
              </w:rPr>
              <w:t>提供保修期外零配件优惠供应方案。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099"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szCs w:val="21"/>
              </w:rPr>
            </w:pPr>
            <w:r>
              <w:rPr>
                <w:rFonts w:hint="eastAsia" w:ascii="宋体" w:hAnsi="宋体" w:cs="宋体"/>
                <w:szCs w:val="21"/>
              </w:rPr>
              <w:t>合同签订时间</w:t>
            </w:r>
          </w:p>
        </w:tc>
        <w:tc>
          <w:tcPr>
            <w:tcW w:w="7381" w:type="dxa"/>
            <w:tcBorders>
              <w:top w:val="single" w:color="auto" w:sz="4" w:space="0"/>
              <w:left w:val="single" w:color="auto" w:sz="4" w:space="0"/>
              <w:bottom w:val="single" w:color="auto" w:sz="4" w:space="0"/>
              <w:right w:val="single" w:color="auto" w:sz="4" w:space="0"/>
            </w:tcBorders>
            <w:vAlign w:val="center"/>
          </w:tcPr>
          <w:p>
            <w:pPr>
              <w:spacing w:line="360" w:lineRule="exact"/>
              <w:rPr>
                <w:szCs w:val="21"/>
              </w:rPr>
            </w:pPr>
            <w:r>
              <w:rPr>
                <w:szCs w:val="21"/>
              </w:rPr>
              <w:t>自</w:t>
            </w:r>
            <w:r>
              <w:rPr>
                <w:rFonts w:hint="eastAsia"/>
                <w:szCs w:val="21"/>
              </w:rPr>
              <w:t>成交</w:t>
            </w:r>
            <w:r>
              <w:rPr>
                <w:szCs w:val="21"/>
              </w:rPr>
              <w:t>通知书发出之日起</w:t>
            </w:r>
            <w:r>
              <w:rPr>
                <w:szCs w:val="21"/>
                <w:u w:val="single"/>
              </w:rPr>
              <w:t xml:space="preserve"> 25 </w:t>
            </w:r>
            <w:r>
              <w:rPr>
                <w:szCs w:val="21"/>
              </w:rPr>
              <w:t>个自然日内</w:t>
            </w:r>
            <w:r>
              <w:rPr>
                <w:rFonts w:hint="eastAsia"/>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099"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cs="宋体"/>
                <w:szCs w:val="21"/>
              </w:rPr>
            </w:pPr>
            <w:r>
              <w:rPr>
                <w:rFonts w:hint="eastAsia" w:ascii="宋体" w:hAnsi="宋体"/>
                <w:szCs w:val="21"/>
              </w:rPr>
              <w:t>交货时间及地点</w:t>
            </w:r>
          </w:p>
        </w:tc>
        <w:tc>
          <w:tcPr>
            <w:tcW w:w="7381"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szCs w:val="21"/>
              </w:rPr>
            </w:pPr>
            <w:r>
              <w:rPr>
                <w:rFonts w:hint="eastAsia" w:ascii="宋体" w:hAnsi="宋体"/>
                <w:szCs w:val="21"/>
              </w:rPr>
              <w:t>交货期：</w:t>
            </w:r>
            <w:r>
              <w:rPr>
                <w:rFonts w:hint="eastAsia" w:hAnsi="宋体"/>
              </w:rPr>
              <w:t>自签订合同之日起</w:t>
            </w:r>
            <w:r>
              <w:rPr>
                <w:rFonts w:hint="eastAsia" w:ascii="宋体" w:hAnsi="宋体"/>
                <w:szCs w:val="21"/>
                <w:u w:val="single"/>
              </w:rPr>
              <w:t xml:space="preserve">  30 </w:t>
            </w:r>
            <w:r>
              <w:rPr>
                <w:rFonts w:hint="eastAsia" w:ascii="宋体" w:hAnsi="宋体"/>
                <w:szCs w:val="21"/>
              </w:rPr>
              <w:t>个工作日必须到货，并全部安装调试合格完毕；</w:t>
            </w:r>
          </w:p>
          <w:p>
            <w:pPr>
              <w:snapToGrid w:val="0"/>
              <w:spacing w:line="320" w:lineRule="exact"/>
              <w:jc w:val="left"/>
              <w:rPr>
                <w:szCs w:val="21"/>
              </w:rPr>
            </w:pPr>
            <w:r>
              <w:rPr>
                <w:rFonts w:hint="eastAsia" w:ascii="宋体" w:hAnsi="宋体"/>
                <w:szCs w:val="21"/>
              </w:rPr>
              <w:t>交货地点：广西桂林市采购人指定地点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099"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szCs w:val="21"/>
              </w:rPr>
            </w:pPr>
            <w:r>
              <w:rPr>
                <w:rFonts w:hint="eastAsia" w:ascii="宋体" w:hAnsi="宋体" w:cs="宋体"/>
                <w:szCs w:val="21"/>
              </w:rPr>
              <w:t>付款方式</w:t>
            </w:r>
          </w:p>
        </w:tc>
        <w:tc>
          <w:tcPr>
            <w:tcW w:w="7381" w:type="dxa"/>
            <w:tcBorders>
              <w:top w:val="single" w:color="auto" w:sz="4" w:space="0"/>
              <w:left w:val="single" w:color="auto" w:sz="4" w:space="0"/>
              <w:bottom w:val="single" w:color="auto" w:sz="4" w:space="0"/>
              <w:right w:val="single" w:color="auto" w:sz="4" w:space="0"/>
            </w:tcBorders>
          </w:tcPr>
          <w:p>
            <w:pPr>
              <w:spacing w:line="360" w:lineRule="exact"/>
              <w:jc w:val="left"/>
              <w:rPr>
                <w:szCs w:val="21"/>
              </w:rPr>
            </w:pPr>
            <w:r>
              <w:rPr>
                <w:rFonts w:hint="eastAsia" w:ascii="Arial" w:hAnsi="Arial" w:cs="Arial"/>
              </w:rPr>
              <w:t>本分标预付款为合同总金额的3</w:t>
            </w:r>
            <w:r>
              <w:rPr>
                <w:rFonts w:ascii="Arial" w:hAnsi="Arial" w:cs="Arial"/>
              </w:rPr>
              <w:t>0%</w:t>
            </w:r>
            <w:r>
              <w:rPr>
                <w:rFonts w:hint="eastAsia" w:ascii="Arial" w:hAnsi="Arial" w:cs="Arial"/>
              </w:rPr>
              <w:t>，在合同生效以及具备实施条件后，采购人在</w:t>
            </w:r>
            <w:r>
              <w:rPr>
                <w:rFonts w:ascii="Arial" w:hAnsi="Arial" w:cs="Arial"/>
              </w:rPr>
              <w:t>15</w:t>
            </w:r>
            <w:r>
              <w:rPr>
                <w:rFonts w:hint="eastAsia" w:ascii="Arial" w:hAnsi="Arial" w:cs="Arial"/>
              </w:rPr>
              <w:t>日内支付预付款；在交货验收合格、培训指导完成及设备正常使用后，成交供应商在</w:t>
            </w:r>
            <w:r>
              <w:rPr>
                <w:rFonts w:ascii="Arial" w:hAnsi="Arial" w:cs="Arial"/>
              </w:rPr>
              <w:t>3</w:t>
            </w:r>
            <w:r>
              <w:rPr>
                <w:rFonts w:hint="eastAsia" w:ascii="Arial" w:hAnsi="Arial" w:cs="Arial"/>
              </w:rPr>
              <w:t>日内开具增值税专用发票给采购人，采购人收到增值税专用发票后</w:t>
            </w:r>
            <w:r>
              <w:rPr>
                <w:rFonts w:ascii="Arial" w:hAnsi="Arial" w:cs="Arial"/>
              </w:rPr>
              <w:t>30</w:t>
            </w:r>
            <w:r>
              <w:rPr>
                <w:rFonts w:hint="eastAsia" w:ascii="Arial" w:hAnsi="Arial" w:cs="Arial"/>
              </w:rPr>
              <w:t>个工作日内支付7</w:t>
            </w:r>
            <w:r>
              <w:rPr>
                <w:rFonts w:ascii="Arial" w:hAnsi="Arial" w:cs="Arial"/>
              </w:rPr>
              <w:t>0</w:t>
            </w:r>
            <w:r>
              <w:rPr>
                <w:rFonts w:hint="eastAsia" w:ascii="Arial" w:hAnsi="Arial" w:cs="Arial"/>
              </w:rPr>
              <w:t>％的合同</w:t>
            </w:r>
            <w:r>
              <w:rPr>
                <w:rFonts w:hint="eastAsia"/>
              </w:rPr>
              <w:t>总</w:t>
            </w:r>
            <w:r>
              <w:rPr>
                <w:rFonts w:hint="eastAsia" w:ascii="Arial" w:hAnsi="Arial" w:cs="Arial"/>
              </w:rPr>
              <w:t>金额（无息）。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099"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szCs w:val="21"/>
              </w:rPr>
            </w:pPr>
            <w:r>
              <w:rPr>
                <w:rFonts w:hint="eastAsia" w:ascii="宋体" w:hAnsi="宋体" w:cs="宋体"/>
                <w:szCs w:val="21"/>
              </w:rPr>
              <w:t>商务条款其他要求</w:t>
            </w:r>
          </w:p>
        </w:tc>
        <w:tc>
          <w:tcPr>
            <w:tcW w:w="7381" w:type="dxa"/>
            <w:tcBorders>
              <w:top w:val="single" w:color="auto" w:sz="4" w:space="0"/>
              <w:left w:val="single" w:color="auto" w:sz="4" w:space="0"/>
              <w:bottom w:val="single" w:color="auto" w:sz="4" w:space="0"/>
              <w:right w:val="single" w:color="auto" w:sz="4" w:space="0"/>
            </w:tcBorders>
          </w:tcPr>
          <w:p>
            <w:pPr>
              <w:spacing w:line="360" w:lineRule="exact"/>
              <w:rPr>
                <w:szCs w:val="21"/>
              </w:rPr>
            </w:pPr>
            <w:r>
              <w:rPr>
                <w:szCs w:val="21"/>
              </w:rPr>
              <w:t>1、以上“采购项目需求一览表”中的</w:t>
            </w:r>
            <w:r>
              <w:rPr>
                <w:rFonts w:hint="eastAsia"/>
                <w:szCs w:val="21"/>
              </w:rPr>
              <w:t>“技术需求”全部为实质性要求</w:t>
            </w:r>
            <w:r>
              <w:rPr>
                <w:szCs w:val="21"/>
              </w:rPr>
              <w:t>，若有任意一项负偏离作无效</w:t>
            </w:r>
            <w:r>
              <w:rPr>
                <w:rFonts w:hint="eastAsia"/>
                <w:szCs w:val="21"/>
              </w:rPr>
              <w:t>响应</w:t>
            </w:r>
            <w:r>
              <w:rPr>
                <w:szCs w:val="21"/>
              </w:rPr>
              <w:t>处理。</w:t>
            </w:r>
          </w:p>
          <w:p>
            <w:pPr>
              <w:spacing w:line="360" w:lineRule="exact"/>
              <w:rPr>
                <w:szCs w:val="21"/>
              </w:rPr>
            </w:pPr>
            <w:r>
              <w:rPr>
                <w:rFonts w:hint="eastAsia"/>
                <w:szCs w:val="21"/>
              </w:rPr>
              <w:t>2、</w:t>
            </w:r>
            <w:r>
              <w:rPr>
                <w:szCs w:val="21"/>
              </w:rPr>
              <w:t>本</w:t>
            </w:r>
            <w:r>
              <w:rPr>
                <w:rFonts w:hint="eastAsia" w:ascii="Arial" w:hAnsi="Arial" w:cs="Arial"/>
              </w:rPr>
              <w:t>分标</w:t>
            </w:r>
            <w:r>
              <w:rPr>
                <w:szCs w:val="21"/>
              </w:rPr>
              <w:t>政府采购预算为（人民币）：</w:t>
            </w:r>
            <w:r>
              <w:rPr>
                <w:rFonts w:hint="eastAsia"/>
                <w:szCs w:val="21"/>
              </w:rPr>
              <w:t>1211939.00</w:t>
            </w:r>
            <w:r>
              <w:rPr>
                <w:szCs w:val="21"/>
              </w:rPr>
              <w:t>元，</w:t>
            </w:r>
            <w:r>
              <w:rPr>
                <w:rFonts w:hint="eastAsia"/>
                <w:szCs w:val="21"/>
              </w:rPr>
              <w:t>竞标</w:t>
            </w:r>
            <w:r>
              <w:rPr>
                <w:szCs w:val="21"/>
              </w:rPr>
              <w:t>报价金额超出政府采购预算金额的，其</w:t>
            </w:r>
            <w:r>
              <w:rPr>
                <w:rFonts w:hint="eastAsia"/>
                <w:szCs w:val="21"/>
              </w:rPr>
              <w:t>响应文件</w:t>
            </w:r>
            <w:r>
              <w:rPr>
                <w:szCs w:val="21"/>
              </w:rPr>
              <w:t>无效。</w:t>
            </w:r>
          </w:p>
        </w:tc>
      </w:tr>
    </w:tbl>
    <w:p>
      <w:pPr>
        <w:tabs>
          <w:tab w:val="left" w:pos="180"/>
          <w:tab w:val="left" w:pos="1620"/>
        </w:tabs>
        <w:spacing w:line="360" w:lineRule="auto"/>
        <w:ind w:firstLine="422" w:firstLineChars="200"/>
        <w:rPr>
          <w:rFonts w:ascii="宋体" w:hAnsi="宋体" w:cs="宋体"/>
          <w:b/>
          <w:bCs/>
          <w:color w:val="000000"/>
          <w:szCs w:val="21"/>
        </w:rPr>
      </w:pPr>
      <w:r>
        <w:rPr>
          <w:rFonts w:hint="eastAsia" w:ascii="宋体" w:hAnsi="宋体" w:cs="宋体"/>
          <w:b/>
          <w:bCs/>
          <w:color w:val="000000"/>
          <w:szCs w:val="21"/>
        </w:rPr>
        <w:t>四、进口产品说明</w:t>
      </w:r>
    </w:p>
    <w:p>
      <w:pPr>
        <w:tabs>
          <w:tab w:val="left" w:pos="180"/>
          <w:tab w:val="left" w:pos="1620"/>
        </w:tabs>
        <w:spacing w:line="360" w:lineRule="auto"/>
        <w:ind w:firstLine="420" w:firstLineChars="200"/>
        <w:rPr>
          <w:rFonts w:ascii="宋体" w:hAnsi="宋体" w:cs="宋体"/>
          <w:color w:val="000000"/>
          <w:szCs w:val="21"/>
        </w:rPr>
      </w:pPr>
      <w:r>
        <w:rPr>
          <w:rFonts w:hint="eastAsia" w:ascii="宋体" w:hAnsi="宋体" w:cs="宋体"/>
          <w:color w:val="000000"/>
          <w:szCs w:val="21"/>
        </w:rPr>
        <w:t>本项目货物不接受进口产品（即通过中国海关报关验放进入中国境内且产自关境外的产品）参与竞标，如有此类产品参与竞标的</w:t>
      </w:r>
      <w:r>
        <w:rPr>
          <w:rFonts w:hint="eastAsia" w:ascii="宋体" w:hAnsi="宋体" w:cs="宋体"/>
          <w:b/>
          <w:color w:val="000000"/>
          <w:szCs w:val="21"/>
        </w:rPr>
        <w:t>响应文件作无效处理</w:t>
      </w:r>
      <w:r>
        <w:rPr>
          <w:rFonts w:hint="eastAsia" w:ascii="宋体" w:hAnsi="宋体" w:cs="宋体"/>
          <w:color w:val="000000"/>
          <w:szCs w:val="21"/>
        </w:rPr>
        <w:t>。</w:t>
      </w:r>
    </w:p>
    <w:p>
      <w:pPr>
        <w:numPr>
          <w:ilvl w:val="0"/>
          <w:numId w:val="19"/>
        </w:numPr>
        <w:tabs>
          <w:tab w:val="left" w:pos="180"/>
          <w:tab w:val="left" w:pos="1620"/>
        </w:tabs>
        <w:spacing w:line="400" w:lineRule="exact"/>
        <w:ind w:firstLine="422" w:firstLineChars="200"/>
        <w:rPr>
          <w:rFonts w:ascii="宋体" w:hAnsi="宋体" w:cs="宋体"/>
          <w:b/>
          <w:bCs/>
          <w:color w:val="000000"/>
          <w:szCs w:val="21"/>
        </w:rPr>
      </w:pPr>
      <w:r>
        <w:rPr>
          <w:rFonts w:hint="eastAsia" w:ascii="宋体" w:hAnsi="宋体" w:cs="宋体"/>
          <w:b/>
          <w:bCs/>
          <w:color w:val="000000"/>
          <w:szCs w:val="21"/>
        </w:rPr>
        <w:t>验收标准：</w:t>
      </w:r>
    </w:p>
    <w:p>
      <w:pPr>
        <w:tabs>
          <w:tab w:val="left" w:pos="180"/>
          <w:tab w:val="left" w:pos="1620"/>
        </w:tabs>
        <w:spacing w:line="400" w:lineRule="exact"/>
        <w:ind w:firstLine="420" w:firstLineChars="200"/>
        <w:rPr>
          <w:rFonts w:ascii="宋体" w:hAnsi="宋体" w:cs="宋体"/>
          <w:szCs w:val="21"/>
        </w:rPr>
      </w:pPr>
      <w:r>
        <w:rPr>
          <w:rFonts w:hint="eastAsia" w:ascii="宋体" w:hAnsi="宋体" w:cs="宋体"/>
          <w:szCs w:val="21"/>
        </w:rPr>
        <w:t>1、质量标准：符合设备制造厂家合格产品的出厂质量标准。</w:t>
      </w:r>
    </w:p>
    <w:p>
      <w:pPr>
        <w:tabs>
          <w:tab w:val="left" w:pos="180"/>
          <w:tab w:val="left" w:pos="1620"/>
        </w:tabs>
        <w:spacing w:line="400" w:lineRule="exact"/>
        <w:ind w:firstLine="420" w:firstLineChars="200"/>
        <w:rPr>
          <w:rFonts w:ascii="宋体" w:hAnsi="宋体" w:cs="宋体"/>
          <w:szCs w:val="21"/>
        </w:rPr>
      </w:pPr>
      <w:r>
        <w:rPr>
          <w:rFonts w:hint="eastAsia" w:ascii="宋体" w:hAnsi="宋体" w:cs="宋体"/>
          <w:szCs w:val="21"/>
        </w:rPr>
        <w:t>2、验收条件及标准：设备需全新、完好、无破损，按照技术要求的各项指标进行验收。</w:t>
      </w:r>
    </w:p>
    <w:p>
      <w:pPr>
        <w:tabs>
          <w:tab w:val="left" w:pos="180"/>
          <w:tab w:val="left" w:pos="1620"/>
        </w:tabs>
        <w:spacing w:line="360" w:lineRule="auto"/>
        <w:ind w:firstLine="420" w:firstLineChars="200"/>
        <w:rPr>
          <w:rFonts w:ascii="宋体" w:hAnsi="宋体" w:cs="宋体"/>
          <w:szCs w:val="21"/>
        </w:rPr>
      </w:pPr>
      <w:r>
        <w:rPr>
          <w:rFonts w:hint="eastAsia" w:ascii="宋体" w:hAnsi="宋体" w:cs="宋体"/>
          <w:szCs w:val="21"/>
        </w:rPr>
        <w:t>3、验收方法及方案：设备开机试运行，测试设备的技术性能指标，确认各项功能正常运行，同时检查随机文件应齐整。</w:t>
      </w:r>
    </w:p>
    <w:p>
      <w:pPr>
        <w:tabs>
          <w:tab w:val="left" w:pos="180"/>
          <w:tab w:val="left" w:pos="1620"/>
        </w:tabs>
        <w:spacing w:line="360" w:lineRule="auto"/>
        <w:ind w:firstLine="422" w:firstLineChars="200"/>
        <w:rPr>
          <w:rFonts w:ascii="宋体" w:hAnsi="宋体" w:cs="宋体"/>
          <w:b/>
          <w:bCs/>
          <w:color w:val="000000"/>
          <w:szCs w:val="21"/>
        </w:rPr>
      </w:pPr>
    </w:p>
    <w:p>
      <w:pPr>
        <w:tabs>
          <w:tab w:val="left" w:pos="180"/>
          <w:tab w:val="left" w:pos="1620"/>
        </w:tabs>
        <w:spacing w:line="360" w:lineRule="auto"/>
        <w:ind w:firstLine="422" w:firstLineChars="200"/>
      </w:pPr>
      <w:r>
        <w:rPr>
          <w:rFonts w:hint="eastAsia" w:ascii="宋体" w:hAnsi="宋体" w:cs="宋体"/>
          <w:b/>
          <w:bCs/>
          <w:color w:val="000000"/>
          <w:szCs w:val="21"/>
        </w:rPr>
        <w:t>一、采购项目需求一览表</w:t>
      </w:r>
    </w:p>
    <w:p>
      <w:pPr>
        <w:tabs>
          <w:tab w:val="left" w:pos="180"/>
          <w:tab w:val="left" w:pos="1620"/>
        </w:tabs>
        <w:spacing w:line="360" w:lineRule="auto"/>
        <w:ind w:firstLine="422" w:firstLineChars="200"/>
        <w:rPr>
          <w:rFonts w:ascii="宋体" w:hAnsi="宋体" w:cs="宋体"/>
          <w:b/>
          <w:bCs/>
          <w:color w:val="000000"/>
          <w:szCs w:val="21"/>
        </w:rPr>
      </w:pPr>
      <w:r>
        <w:rPr>
          <w:rFonts w:hint="eastAsia" w:ascii="宋体" w:hAnsi="宋体" w:cs="宋体"/>
          <w:b/>
          <w:bCs/>
          <w:color w:val="000000"/>
          <w:szCs w:val="21"/>
        </w:rPr>
        <w:t>B分标：</w:t>
      </w:r>
    </w:p>
    <w:tbl>
      <w:tblPr>
        <w:tblStyle w:val="5"/>
        <w:tblW w:w="87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305"/>
        <w:gridCol w:w="1275"/>
        <w:gridCol w:w="5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754" w:type="dxa"/>
            <w:vAlign w:val="center"/>
          </w:tcPr>
          <w:p>
            <w:pPr>
              <w:snapToGrid w:val="0"/>
              <w:spacing w:line="320" w:lineRule="exact"/>
              <w:jc w:val="center"/>
              <w:rPr>
                <w:rFonts w:ascii="宋体" w:hAnsi="宋体"/>
                <w:b/>
                <w:szCs w:val="21"/>
              </w:rPr>
            </w:pPr>
            <w:r>
              <w:rPr>
                <w:rFonts w:hint="eastAsia" w:ascii="宋体" w:hAnsi="宋体"/>
                <w:b/>
                <w:szCs w:val="21"/>
              </w:rPr>
              <w:t>序号</w:t>
            </w:r>
          </w:p>
        </w:tc>
        <w:tc>
          <w:tcPr>
            <w:tcW w:w="1305" w:type="dxa"/>
            <w:vAlign w:val="center"/>
          </w:tcPr>
          <w:p>
            <w:pPr>
              <w:snapToGrid w:val="0"/>
              <w:spacing w:line="320" w:lineRule="exact"/>
              <w:jc w:val="center"/>
              <w:rPr>
                <w:rFonts w:ascii="宋体" w:hAnsi="宋体"/>
                <w:b/>
                <w:szCs w:val="21"/>
              </w:rPr>
            </w:pPr>
            <w:r>
              <w:rPr>
                <w:rFonts w:hint="eastAsia" w:ascii="宋体" w:hAnsi="宋体"/>
                <w:b/>
                <w:szCs w:val="21"/>
              </w:rPr>
              <w:t>标的名称</w:t>
            </w:r>
          </w:p>
        </w:tc>
        <w:tc>
          <w:tcPr>
            <w:tcW w:w="1275" w:type="dxa"/>
            <w:vAlign w:val="center"/>
          </w:tcPr>
          <w:p>
            <w:pPr>
              <w:snapToGrid w:val="0"/>
              <w:spacing w:line="320" w:lineRule="exact"/>
              <w:jc w:val="center"/>
              <w:rPr>
                <w:rFonts w:ascii="宋体" w:hAnsi="宋体"/>
                <w:b/>
                <w:szCs w:val="21"/>
              </w:rPr>
            </w:pPr>
            <w:r>
              <w:rPr>
                <w:rFonts w:hint="eastAsia" w:ascii="宋体" w:hAnsi="宋体"/>
                <w:b/>
                <w:szCs w:val="21"/>
              </w:rPr>
              <w:t>单位及数量</w:t>
            </w:r>
          </w:p>
        </w:tc>
        <w:tc>
          <w:tcPr>
            <w:tcW w:w="5463" w:type="dxa"/>
            <w:vAlign w:val="center"/>
          </w:tcPr>
          <w:p>
            <w:pPr>
              <w:snapToGrid w:val="0"/>
              <w:spacing w:line="320" w:lineRule="exact"/>
              <w:jc w:val="center"/>
              <w:rPr>
                <w:rFonts w:ascii="宋体" w:hAnsi="宋体"/>
                <w:b/>
                <w:szCs w:val="21"/>
              </w:rPr>
            </w:pPr>
            <w:r>
              <w:rPr>
                <w:rFonts w:hint="eastAsia" w:ascii="宋体" w:hAnsi="宋体"/>
                <w:b/>
                <w:szCs w:val="21"/>
              </w:rPr>
              <w:t>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754" w:type="dxa"/>
            <w:vAlign w:val="center"/>
          </w:tcPr>
          <w:p>
            <w:pPr>
              <w:jc w:val="center"/>
              <w:rPr>
                <w:szCs w:val="21"/>
              </w:rPr>
            </w:pPr>
            <w:r>
              <w:rPr>
                <w:rFonts w:hint="eastAsia"/>
                <w:szCs w:val="21"/>
              </w:rPr>
              <w:t>1</w:t>
            </w:r>
          </w:p>
        </w:tc>
        <w:tc>
          <w:tcPr>
            <w:tcW w:w="1305" w:type="dxa"/>
            <w:vAlign w:val="center"/>
          </w:tcPr>
          <w:p>
            <w:pPr>
              <w:jc w:val="center"/>
              <w:rPr>
                <w:szCs w:val="21"/>
              </w:rPr>
            </w:pPr>
            <w:r>
              <w:rPr>
                <w:szCs w:val="21"/>
              </w:rPr>
              <w:t>有机固废厌氧发酵实验仿真软件</w:t>
            </w:r>
          </w:p>
        </w:tc>
        <w:tc>
          <w:tcPr>
            <w:tcW w:w="1275" w:type="dxa"/>
            <w:vAlign w:val="center"/>
          </w:tcPr>
          <w:p>
            <w:pPr>
              <w:jc w:val="center"/>
              <w:rPr>
                <w:szCs w:val="21"/>
              </w:rPr>
            </w:pPr>
            <w:r>
              <w:rPr>
                <w:szCs w:val="21"/>
              </w:rPr>
              <w:t>1套</w:t>
            </w:r>
          </w:p>
        </w:tc>
        <w:tc>
          <w:tcPr>
            <w:tcW w:w="5463" w:type="dxa"/>
          </w:tcPr>
          <w:p>
            <w:pPr>
              <w:rPr>
                <w:szCs w:val="21"/>
              </w:rPr>
            </w:pPr>
            <w:r>
              <w:rPr>
                <w:szCs w:val="21"/>
              </w:rPr>
              <w:t>基于动态过程仿真软件运行平台开发，利用虚拟现实技术，以3D形式模拟有机固废厌氧发酵实验环境，构建3D虚拟实验室。3D虚拟现场站与真实实验场景布置一致，能进一步提高学生对实验流程、设备布置、实验目的、实验原理的理解能力，巩固所学的理论知识。</w:t>
            </w:r>
          </w:p>
          <w:p>
            <w:pPr>
              <w:rPr>
                <w:szCs w:val="21"/>
              </w:rPr>
            </w:pPr>
            <w:r>
              <w:rPr>
                <w:szCs w:val="21"/>
              </w:rPr>
              <w:t>（一）软件仿真培训系统规格：</w:t>
            </w:r>
          </w:p>
          <w:p>
            <w:pPr>
              <w:rPr>
                <w:szCs w:val="21"/>
              </w:rPr>
            </w:pPr>
            <w:r>
              <w:rPr>
                <w:szCs w:val="21"/>
              </w:rPr>
              <w:t>▲1 .规格：多用户协同安装版</w:t>
            </w:r>
          </w:p>
          <w:p>
            <w:pPr>
              <w:rPr>
                <w:szCs w:val="21"/>
              </w:rPr>
            </w:pPr>
            <w:r>
              <w:rPr>
                <w:szCs w:val="21"/>
              </w:rPr>
              <w:t>▲2.系列软件包括内容：通用教师站；通过局域网连接可安装的多台学员操作站。</w:t>
            </w:r>
          </w:p>
          <w:p>
            <w:pPr>
              <w:rPr>
                <w:szCs w:val="21"/>
              </w:rPr>
            </w:pPr>
            <w:r>
              <w:rPr>
                <w:szCs w:val="21"/>
              </w:rPr>
              <w:t>3.能在学员站上进行仿真操作练习，学员可根据智能操作指导单独练习操作并对自己操作的成绩进行实时考核，并能重新选择初始条件。</w:t>
            </w:r>
          </w:p>
          <w:p>
            <w:pPr>
              <w:rPr>
                <w:szCs w:val="21"/>
              </w:rPr>
            </w:pPr>
            <w:r>
              <w:rPr>
                <w:szCs w:val="21"/>
              </w:rPr>
              <w:t>4.具有智能操作指导及智能评价系统，能生成并导出或打印成绩单。</w:t>
            </w:r>
          </w:p>
          <w:p>
            <w:pPr>
              <w:rPr>
                <w:szCs w:val="21"/>
              </w:rPr>
            </w:pPr>
            <w:r>
              <w:rPr>
                <w:szCs w:val="21"/>
              </w:rPr>
              <w:t>5.配备使用说明书、备件、其它相关资料。</w:t>
            </w:r>
          </w:p>
          <w:p>
            <w:pPr>
              <w:rPr>
                <w:szCs w:val="21"/>
              </w:rPr>
            </w:pPr>
            <w:r>
              <w:rPr>
                <w:szCs w:val="21"/>
              </w:rPr>
              <w:t>6.安装、培训：现场调试，现场培训该软件的使用方法及维护。</w:t>
            </w:r>
          </w:p>
          <w:p>
            <w:pPr>
              <w:rPr>
                <w:szCs w:val="21"/>
              </w:rPr>
            </w:pPr>
            <w:r>
              <w:rPr>
                <w:szCs w:val="21"/>
              </w:rPr>
              <w:t>（二）实验内容</w:t>
            </w:r>
          </w:p>
          <w:p>
            <w:pPr>
              <w:rPr>
                <w:szCs w:val="21"/>
              </w:rPr>
            </w:pPr>
            <w:r>
              <w:rPr>
                <w:szCs w:val="21"/>
              </w:rPr>
              <w:t>1、实验目的：了解和掌握厌氧生物处理的基本理论。了解和掌握厌氧生物处理工艺的主要特征。掌握厌氧反应器的启动、运行条件、监测项目、管理方法。</w:t>
            </w:r>
          </w:p>
          <w:p>
            <w:pPr>
              <w:rPr>
                <w:szCs w:val="21"/>
              </w:rPr>
            </w:pPr>
            <w:r>
              <w:rPr>
                <w:szCs w:val="21"/>
              </w:rPr>
              <w:t>2、实验装置：厌氧发酵实验装置。</w:t>
            </w:r>
          </w:p>
          <w:p>
            <w:pPr>
              <w:rPr>
                <w:szCs w:val="21"/>
              </w:rPr>
            </w:pPr>
            <w:r>
              <w:rPr>
                <w:szCs w:val="21"/>
              </w:rPr>
              <w:t>（三）软件仿真培训系统功能：</w:t>
            </w:r>
          </w:p>
          <w:p>
            <w:pPr>
              <w:rPr>
                <w:szCs w:val="21"/>
              </w:rPr>
            </w:pPr>
            <w:r>
              <w:rPr>
                <w:szCs w:val="21"/>
              </w:rPr>
              <w:t>1、数学模型：动态模拟机理模型功能，按照实际装置的工艺流程、过程原理、设备工作原理等进行定制开发，应具有高仿真精度、全流程范围的机理模型。</w:t>
            </w:r>
          </w:p>
          <w:p>
            <w:pPr>
              <w:rPr>
                <w:szCs w:val="21"/>
              </w:rPr>
            </w:pPr>
            <w:r>
              <w:rPr>
                <w:szCs w:val="21"/>
              </w:rPr>
              <w:t>2、仿DCS系统：模仿相关工艺真实DCS控制系统的主要界面：包括总貌画面、各流程图画面、控制组、趋势组、报警、细目、变量监控、各种操作仪表及弹出子画面，操作方式和控制方案完全相同。</w:t>
            </w:r>
          </w:p>
          <w:p>
            <w:pPr>
              <w:rPr>
                <w:szCs w:val="21"/>
              </w:rPr>
            </w:pPr>
            <w:r>
              <w:rPr>
                <w:szCs w:val="21"/>
              </w:rPr>
              <w:t>▲3、虚拟现实HMI：搭建一个高度逼真的场景，在该场景主要完成现场操作及其它辅助操作功能，和仿DCS系统实时通讯并与其共用一个实时数据库。该HMI的UI主要包括地图导航、当前任务列表等。</w:t>
            </w:r>
            <w:r>
              <w:rPr>
                <w:b/>
                <w:bCs/>
                <w:szCs w:val="21"/>
              </w:rPr>
              <w:t>为保障校园网络信息安全，供应商</w:t>
            </w:r>
            <w:r>
              <w:rPr>
                <w:rFonts w:hint="eastAsia"/>
                <w:b/>
                <w:bCs/>
                <w:szCs w:val="21"/>
              </w:rPr>
              <w:t>竞标时</w:t>
            </w:r>
            <w:r>
              <w:rPr>
                <w:b/>
                <w:bCs/>
                <w:szCs w:val="21"/>
              </w:rPr>
              <w:t>提供三级信息系统安全等级保护备案证明</w:t>
            </w:r>
            <w:r>
              <w:rPr>
                <w:rFonts w:hint="eastAsia"/>
                <w:b/>
                <w:bCs/>
                <w:szCs w:val="21"/>
              </w:rPr>
              <w:t>复印件并加盖供应商公章</w:t>
            </w:r>
            <w:r>
              <w:rPr>
                <w:b/>
                <w:bCs/>
                <w:szCs w:val="21"/>
              </w:rPr>
              <w:t>。</w:t>
            </w:r>
          </w:p>
          <w:p>
            <w:pPr>
              <w:rPr>
                <w:b/>
                <w:bCs/>
                <w:szCs w:val="21"/>
              </w:rPr>
            </w:pPr>
            <w:r>
              <w:rPr>
                <w:szCs w:val="21"/>
              </w:rPr>
              <w:t>4、具有实时数据库，可以处理实时变化的数据，维护数据的实时性、真实性，以实现模拟数据的真实性。</w:t>
            </w:r>
            <w:r>
              <w:rPr>
                <w:b/>
                <w:bCs/>
                <w:szCs w:val="21"/>
              </w:rPr>
              <w:t>供应商</w:t>
            </w:r>
            <w:r>
              <w:rPr>
                <w:rFonts w:hint="eastAsia"/>
                <w:b/>
                <w:bCs/>
                <w:szCs w:val="21"/>
              </w:rPr>
              <w:t>竞标时</w:t>
            </w:r>
            <w:r>
              <w:rPr>
                <w:b/>
                <w:bCs/>
                <w:szCs w:val="21"/>
              </w:rPr>
              <w:t>提供网络资源库管理软件著作权</w:t>
            </w:r>
            <w:r>
              <w:rPr>
                <w:rFonts w:hint="eastAsia"/>
                <w:b/>
                <w:bCs/>
                <w:szCs w:val="21"/>
              </w:rPr>
              <w:t>登记</w:t>
            </w:r>
            <w:r>
              <w:rPr>
                <w:b/>
                <w:bCs/>
                <w:szCs w:val="21"/>
              </w:rPr>
              <w:t>证书</w:t>
            </w:r>
            <w:r>
              <w:rPr>
                <w:rFonts w:hint="eastAsia"/>
                <w:b/>
                <w:bCs/>
                <w:szCs w:val="21"/>
              </w:rPr>
              <w:t>复印件并加盖供应商公章</w:t>
            </w:r>
            <w:r>
              <w:rPr>
                <w:b/>
                <w:bCs/>
                <w:szCs w:val="21"/>
              </w:rPr>
              <w:t>。</w:t>
            </w:r>
          </w:p>
          <w:p>
            <w:pPr>
              <w:rPr>
                <w:szCs w:val="21"/>
              </w:rPr>
            </w:pPr>
            <w:r>
              <w:rPr>
                <w:szCs w:val="21"/>
              </w:rPr>
              <w:t>5、模型运行客户端：跟教师站管理端采用TCP/IP方式连接通讯，可设置培训模式，启动后可自由切换培训项目；可以进行冻结、暂停、运行、停止模型、存储、读取快门，改变模型时钟，变量监控，事故运行状态监控等操作。</w:t>
            </w:r>
          </w:p>
          <w:p>
            <w:pPr>
              <w:rPr>
                <w:szCs w:val="21"/>
              </w:rPr>
            </w:pPr>
            <w:r>
              <w:rPr>
                <w:szCs w:val="21"/>
              </w:rPr>
              <w:t>6、内部仿真速率调节：学员可以自行调节模型运行速度，速率可以在0.3~3倍之间调节。</w:t>
            </w:r>
          </w:p>
          <w:p>
            <w:pPr>
              <w:rPr>
                <w:szCs w:val="21"/>
              </w:rPr>
            </w:pPr>
            <w:r>
              <w:rPr>
                <w:szCs w:val="21"/>
              </w:rPr>
              <w:t>7、存储于读取快门：系统具有系统快门的功能，自动对当前工况进行保存。</w:t>
            </w:r>
          </w:p>
          <w:p>
            <w:pPr>
              <w:rPr>
                <w:szCs w:val="21"/>
              </w:rPr>
            </w:pPr>
            <w:r>
              <w:rPr>
                <w:szCs w:val="21"/>
              </w:rPr>
              <w:t>8、评分系统：对仿DCS和虚拟现实场景中的操作和工艺参数进行实时评定，可导出、打印成绩。</w:t>
            </w:r>
          </w:p>
          <w:p>
            <w:pPr>
              <w:rPr>
                <w:szCs w:val="21"/>
              </w:rPr>
            </w:pPr>
            <w:r>
              <w:rPr>
                <w:szCs w:val="21"/>
              </w:rPr>
              <w:t>9、教师站：设置软件的培训模式、授权管理、组织考试、统计成绩等。</w:t>
            </w:r>
          </w:p>
          <w:p>
            <w:pPr>
              <w:rPr>
                <w:szCs w:val="21"/>
              </w:rPr>
            </w:pPr>
            <w:r>
              <w:rPr>
                <w:szCs w:val="21"/>
              </w:rPr>
              <w:t>10、启动及初始化限制：学员机可单独启动，教师机远程启动学员机。</w:t>
            </w:r>
          </w:p>
          <w:p>
            <w:pPr>
              <w:rPr>
                <w:b/>
                <w:bCs/>
                <w:szCs w:val="21"/>
              </w:rPr>
            </w:pPr>
            <w:r>
              <w:rPr>
                <w:szCs w:val="21"/>
              </w:rPr>
              <w:t>11、技术特点：2D界面中采用文字和图片的形式介绍“实验物料配置”和“接种污泥”（具体参考贾老师的“湖南有机固体废弃物厌氧发酵生物特性及产甲烷性能试验”），对话框展示有机固废成分、含水率、总碳、总氮、总磷、粗纤维素等测定方法、仪器、设备和步骤；2D界面有三个下拉选项框，由学生自行选择CN比率，接种比率和温度、学生选定后生成产气速率曲线。</w:t>
            </w:r>
            <w:r>
              <w:rPr>
                <w:b/>
                <w:bCs/>
                <w:szCs w:val="21"/>
              </w:rPr>
              <w:t>供应商</w:t>
            </w:r>
            <w:r>
              <w:rPr>
                <w:rFonts w:hint="eastAsia"/>
                <w:b/>
                <w:bCs/>
                <w:szCs w:val="21"/>
              </w:rPr>
              <w:t>竞标时</w:t>
            </w:r>
            <w:r>
              <w:rPr>
                <w:b/>
                <w:bCs/>
                <w:szCs w:val="21"/>
              </w:rPr>
              <w:t>提供微生物发酵虚拟仿真软件著作权</w:t>
            </w:r>
            <w:r>
              <w:rPr>
                <w:rFonts w:hint="eastAsia"/>
                <w:b/>
                <w:bCs/>
                <w:szCs w:val="21"/>
              </w:rPr>
              <w:t>登记</w:t>
            </w:r>
            <w:r>
              <w:rPr>
                <w:b/>
                <w:bCs/>
                <w:szCs w:val="21"/>
              </w:rPr>
              <w:t>证书</w:t>
            </w:r>
            <w:r>
              <w:rPr>
                <w:rFonts w:hint="eastAsia"/>
                <w:b/>
                <w:bCs/>
                <w:szCs w:val="21"/>
              </w:rPr>
              <w:t>复印件并加盖供应商公章</w:t>
            </w:r>
            <w:r>
              <w:rPr>
                <w:b/>
                <w:bCs/>
                <w:szCs w:val="21"/>
              </w:rPr>
              <w:t>。</w:t>
            </w:r>
          </w:p>
          <w:p>
            <w:pPr>
              <w:rPr>
                <w:szCs w:val="21"/>
              </w:rPr>
            </w:pPr>
            <w:r>
              <w:rPr>
                <w:szCs w:val="21"/>
              </w:rPr>
              <w:t>12、配套的教师站管理系统：通过与教师站管理系统配合，可以实现培训项目的设置、考核、成绩收集等，并可通过教师站下发临时事故。另外教师端可以通过设置屏蔽评分系统，考察学生的操作能力。</w:t>
            </w:r>
          </w:p>
          <w:p>
            <w:pPr>
              <w:rPr>
                <w:szCs w:val="21"/>
              </w:rPr>
            </w:pPr>
            <w:r>
              <w:rPr>
                <w:szCs w:val="21"/>
              </w:rPr>
              <w:t>▲13、提供工厂级有机固废厌氧发酵仿真软件功能：铁盐对发酵产物影响实验、钴盐对发酵产物影响实验、镍盐对发酵产物影响实验3D操作，及记录数据、数据处理、生成图片并插入实验报告中等软件功能的软件录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754" w:type="dxa"/>
            <w:vAlign w:val="center"/>
          </w:tcPr>
          <w:p>
            <w:pPr>
              <w:jc w:val="center"/>
              <w:rPr>
                <w:szCs w:val="21"/>
              </w:rPr>
            </w:pPr>
            <w:r>
              <w:rPr>
                <w:rFonts w:hint="eastAsia"/>
                <w:szCs w:val="21"/>
              </w:rPr>
              <w:t>2</w:t>
            </w:r>
          </w:p>
        </w:tc>
        <w:tc>
          <w:tcPr>
            <w:tcW w:w="1305" w:type="dxa"/>
            <w:vAlign w:val="center"/>
          </w:tcPr>
          <w:p>
            <w:pPr>
              <w:jc w:val="center"/>
              <w:rPr>
                <w:szCs w:val="21"/>
              </w:rPr>
            </w:pPr>
            <w:r>
              <w:rPr>
                <w:szCs w:val="21"/>
              </w:rPr>
              <w:t>有机固废好氧堆肥3D仿真实验软件</w:t>
            </w:r>
          </w:p>
        </w:tc>
        <w:tc>
          <w:tcPr>
            <w:tcW w:w="1275" w:type="dxa"/>
            <w:vAlign w:val="center"/>
          </w:tcPr>
          <w:p>
            <w:pPr>
              <w:jc w:val="center"/>
              <w:rPr>
                <w:szCs w:val="21"/>
              </w:rPr>
            </w:pPr>
            <w:r>
              <w:rPr>
                <w:szCs w:val="21"/>
              </w:rPr>
              <w:t>1套</w:t>
            </w:r>
          </w:p>
        </w:tc>
        <w:tc>
          <w:tcPr>
            <w:tcW w:w="5463" w:type="dxa"/>
          </w:tcPr>
          <w:p>
            <w:pPr>
              <w:rPr>
                <w:szCs w:val="21"/>
              </w:rPr>
            </w:pPr>
            <w:r>
              <w:rPr>
                <w:szCs w:val="21"/>
              </w:rPr>
              <w:t>1、软件仿真培训系统规格：</w:t>
            </w:r>
          </w:p>
          <w:p>
            <w:pPr>
              <w:rPr>
                <w:szCs w:val="21"/>
              </w:rPr>
            </w:pPr>
            <w:r>
              <w:rPr>
                <w:szCs w:val="21"/>
              </w:rPr>
              <w:t>▲1.1、规格：硬加密多用户安装版。</w:t>
            </w:r>
          </w:p>
          <w:p>
            <w:pPr>
              <w:rPr>
                <w:szCs w:val="21"/>
              </w:rPr>
            </w:pPr>
            <w:r>
              <w:rPr>
                <w:szCs w:val="21"/>
              </w:rPr>
              <w:t>▲1.2、内容：包括模型运行客户端、工艺操作考核评价系统、3D实验场景等。</w:t>
            </w:r>
          </w:p>
          <w:p>
            <w:pPr>
              <w:rPr>
                <w:szCs w:val="21"/>
              </w:rPr>
            </w:pPr>
            <w:r>
              <w:rPr>
                <w:szCs w:val="21"/>
              </w:rPr>
              <w:t>1.2.1、模型运行客户端</w:t>
            </w:r>
          </w:p>
          <w:p>
            <w:pPr>
              <w:rPr>
                <w:szCs w:val="21"/>
              </w:rPr>
            </w:pPr>
            <w:r>
              <w:rPr>
                <w:szCs w:val="21"/>
              </w:rPr>
              <w:t>（1）跟教师站管理端采用TCP/IP方式连接通讯。</w:t>
            </w:r>
          </w:p>
          <w:p>
            <w:pPr>
              <w:rPr>
                <w:szCs w:val="21"/>
              </w:rPr>
            </w:pPr>
            <w:r>
              <w:rPr>
                <w:szCs w:val="21"/>
              </w:rPr>
              <w:t>（2）可设置培训模式，启动后可自由切换培训项目。</w:t>
            </w:r>
          </w:p>
          <w:p>
            <w:pPr>
              <w:rPr>
                <w:szCs w:val="21"/>
              </w:rPr>
            </w:pPr>
            <w:r>
              <w:rPr>
                <w:szCs w:val="21"/>
              </w:rPr>
              <w:t>（3）对模型可进行冻结、解冻、运行、停止等操作。</w:t>
            </w:r>
          </w:p>
          <w:p>
            <w:pPr>
              <w:rPr>
                <w:szCs w:val="21"/>
              </w:rPr>
            </w:pPr>
            <w:r>
              <w:rPr>
                <w:szCs w:val="21"/>
              </w:rPr>
              <w:t>（4）可查看模型变量的相关信息，进行曲线绘制。</w:t>
            </w:r>
          </w:p>
          <w:p>
            <w:pPr>
              <w:rPr>
                <w:szCs w:val="21"/>
              </w:rPr>
            </w:pPr>
            <w:r>
              <w:rPr>
                <w:szCs w:val="21"/>
              </w:rPr>
              <w:t>（5）可保存、重演模型的运行状态。</w:t>
            </w:r>
          </w:p>
          <w:p>
            <w:pPr>
              <w:rPr>
                <w:szCs w:val="21"/>
              </w:rPr>
            </w:pPr>
            <w:r>
              <w:rPr>
                <w:szCs w:val="21"/>
              </w:rPr>
              <w:t>（6）调整仿真时标。</w:t>
            </w:r>
          </w:p>
          <w:p>
            <w:pPr>
              <w:rPr>
                <w:szCs w:val="21"/>
              </w:rPr>
            </w:pPr>
            <w:r>
              <w:rPr>
                <w:szCs w:val="21"/>
              </w:rPr>
              <w:t>1.2.2、工艺操作考核评价系统</w:t>
            </w:r>
          </w:p>
          <w:p>
            <w:pPr>
              <w:rPr>
                <w:szCs w:val="21"/>
              </w:rPr>
            </w:pPr>
            <w:r>
              <w:rPr>
                <w:szCs w:val="21"/>
              </w:rPr>
              <w:t>（1）工艺指标考核。</w:t>
            </w:r>
          </w:p>
          <w:p>
            <w:pPr>
              <w:rPr>
                <w:szCs w:val="21"/>
              </w:rPr>
            </w:pPr>
            <w:r>
              <w:rPr>
                <w:szCs w:val="21"/>
              </w:rPr>
              <w:t>（2）操作步骤考核。</w:t>
            </w:r>
          </w:p>
          <w:p>
            <w:pPr>
              <w:rPr>
                <w:szCs w:val="21"/>
              </w:rPr>
            </w:pPr>
            <w:r>
              <w:rPr>
                <w:szCs w:val="21"/>
              </w:rPr>
              <w:t>（3）分区、分角色操作评定。</w:t>
            </w:r>
          </w:p>
          <w:p>
            <w:pPr>
              <w:rPr>
                <w:szCs w:val="21"/>
              </w:rPr>
            </w:pPr>
            <w:r>
              <w:rPr>
                <w:szCs w:val="21"/>
              </w:rPr>
              <w:t>（4）每一个评分指标都可以设置严格起评、终止评定条件。</w:t>
            </w:r>
          </w:p>
          <w:p>
            <w:pPr>
              <w:rPr>
                <w:szCs w:val="21"/>
              </w:rPr>
            </w:pPr>
            <w:r>
              <w:rPr>
                <w:szCs w:val="21"/>
              </w:rPr>
              <w:t>（5）工艺质量参数评定曲线。</w:t>
            </w:r>
          </w:p>
          <w:p>
            <w:pPr>
              <w:rPr>
                <w:szCs w:val="21"/>
              </w:rPr>
            </w:pPr>
            <w:r>
              <w:rPr>
                <w:szCs w:val="21"/>
              </w:rPr>
              <w:t>1.2.3、仿DCS</w:t>
            </w:r>
          </w:p>
          <w:p>
            <w:pPr>
              <w:rPr>
                <w:szCs w:val="21"/>
              </w:rPr>
            </w:pPr>
            <w:r>
              <w:rPr>
                <w:szCs w:val="21"/>
              </w:rPr>
              <w:t>（1）形象、逼真的仿真操作画面。</w:t>
            </w:r>
          </w:p>
          <w:p>
            <w:pPr>
              <w:rPr>
                <w:szCs w:val="21"/>
              </w:rPr>
            </w:pPr>
            <w:r>
              <w:rPr>
                <w:szCs w:val="21"/>
              </w:rPr>
              <w:t>（2）总貌画面。</w:t>
            </w:r>
          </w:p>
          <w:p>
            <w:pPr>
              <w:rPr>
                <w:szCs w:val="21"/>
              </w:rPr>
            </w:pPr>
            <w:r>
              <w:rPr>
                <w:szCs w:val="21"/>
              </w:rPr>
              <w:t>（3）模仿真实仪表操作面板。</w:t>
            </w:r>
          </w:p>
          <w:p>
            <w:pPr>
              <w:rPr>
                <w:szCs w:val="21"/>
              </w:rPr>
            </w:pPr>
            <w:r>
              <w:rPr>
                <w:szCs w:val="21"/>
              </w:rPr>
              <w:t>（4）模仿真实各种阀门操作。</w:t>
            </w:r>
          </w:p>
          <w:p>
            <w:pPr>
              <w:rPr>
                <w:szCs w:val="21"/>
              </w:rPr>
            </w:pPr>
            <w:r>
              <w:rPr>
                <w:szCs w:val="21"/>
              </w:rPr>
              <w:t>2、用途：针对环境及其相关专业学生，通过该软件来对典型工艺过程的认知实习与操作过程的练习。</w:t>
            </w:r>
          </w:p>
          <w:p>
            <w:pPr>
              <w:rPr>
                <w:szCs w:val="21"/>
              </w:rPr>
            </w:pPr>
            <w:r>
              <w:rPr>
                <w:szCs w:val="21"/>
              </w:rPr>
              <w:t>3、界面功能：</w:t>
            </w:r>
          </w:p>
          <w:p>
            <w:pPr>
              <w:rPr>
                <w:szCs w:val="21"/>
              </w:rPr>
            </w:pPr>
            <w:r>
              <w:rPr>
                <w:szCs w:val="21"/>
              </w:rPr>
              <w:t>实验介绍：介绍基本的实验内容及目的、原理、设计、步骤、装置以及操作的相关说明。</w:t>
            </w:r>
          </w:p>
          <w:p>
            <w:pPr>
              <w:rPr>
                <w:szCs w:val="21"/>
              </w:rPr>
            </w:pPr>
            <w:r>
              <w:rPr>
                <w:szCs w:val="21"/>
              </w:rPr>
              <w:t>进入系统：包含原料参数的原则以及设备预览及介绍，点击启动计入实验界面。</w:t>
            </w:r>
          </w:p>
          <w:p>
            <w:pPr>
              <w:rPr>
                <w:szCs w:val="21"/>
              </w:rPr>
            </w:pPr>
            <w:r>
              <w:rPr>
                <w:szCs w:val="21"/>
              </w:rPr>
              <w:t xml:space="preserve">  实验界面介绍：</w:t>
            </w:r>
          </w:p>
          <w:p>
            <w:pPr>
              <w:rPr>
                <w:szCs w:val="21"/>
              </w:rPr>
            </w:pPr>
            <w:r>
              <w:rPr>
                <w:szCs w:val="21"/>
              </w:rPr>
              <w:t>计时：点击“开始计时”按钮开始计时，点“停止计时”按钮，可以将秒表停止。</w:t>
            </w:r>
          </w:p>
          <w:p>
            <w:pPr>
              <w:rPr>
                <w:szCs w:val="21"/>
              </w:rPr>
            </w:pPr>
            <w:r>
              <w:rPr>
                <w:szCs w:val="21"/>
              </w:rPr>
              <w:t>实验介绍：介绍基本的实验内容及目的、原理、设计、步骤、装置及基础知识。</w:t>
            </w:r>
          </w:p>
          <w:p>
            <w:pPr>
              <w:rPr>
                <w:szCs w:val="21"/>
              </w:rPr>
            </w:pPr>
            <w:r>
              <w:rPr>
                <w:szCs w:val="21"/>
              </w:rPr>
              <w:t>文件管理：点击“文件管理”，通过“新建”“删除”“保存”等命令可以创建、删除、保存实验数据储存文档，通过“设置为当前记录文件”实现不同记录数据之前的切换。</w:t>
            </w:r>
          </w:p>
          <w:p>
            <w:pPr>
              <w:rPr>
                <w:szCs w:val="21"/>
              </w:rPr>
            </w:pPr>
            <w:r>
              <w:rPr>
                <w:szCs w:val="21"/>
              </w:rPr>
              <w:t>记录数据：“记录数据”功能包含“记录数据”、“删除选中数据”和“参数设置”功能，记录实验过程中反应物参数的变化，通过“提交”按钮，提交入后台存储。</w:t>
            </w:r>
          </w:p>
          <w:p>
            <w:pPr>
              <w:rPr>
                <w:szCs w:val="21"/>
              </w:rPr>
            </w:pPr>
            <w:r>
              <w:rPr>
                <w:szCs w:val="21"/>
              </w:rPr>
              <w:t>设备列表：点击“设备列表”内各设备的名称，可自动定位相关设备位置。</w:t>
            </w:r>
          </w:p>
          <w:p>
            <w:pPr>
              <w:rPr>
                <w:szCs w:val="21"/>
              </w:rPr>
            </w:pPr>
            <w:r>
              <w:rPr>
                <w:szCs w:val="21"/>
              </w:rPr>
              <w:t>查看图表：记录数据提交后，会生成反应参数与时间的关系图显示于此，学生通过查看相应图表，并“保存结果”，实现图表后台功能的保存。</w:t>
            </w:r>
          </w:p>
          <w:p>
            <w:pPr>
              <w:rPr>
                <w:szCs w:val="21"/>
              </w:rPr>
            </w:pPr>
            <w:r>
              <w:rPr>
                <w:szCs w:val="21"/>
              </w:rPr>
              <w:t>查看评分：实验操作的评分，针对学生的操作正确与否进行评分，评分包括：普通评分、质量评分、扣分等类型</w:t>
            </w:r>
          </w:p>
          <w:p>
            <w:pPr>
              <w:rPr>
                <w:b/>
                <w:bCs/>
                <w:szCs w:val="21"/>
              </w:rPr>
            </w:pPr>
            <w:r>
              <w:rPr>
                <w:szCs w:val="21"/>
              </w:rPr>
              <w:t>实验分析：针对实验中需要注意的问题，探索性、发散性问题进行提供，学生进行答题，同时学生可以对相关疑问或重点知识进行记录，通过“提交”功能记录入后台。</w:t>
            </w:r>
            <w:r>
              <w:rPr>
                <w:b/>
                <w:bCs/>
                <w:szCs w:val="21"/>
              </w:rPr>
              <w:t>供应商</w:t>
            </w:r>
            <w:r>
              <w:rPr>
                <w:rFonts w:hint="eastAsia"/>
                <w:b/>
                <w:bCs/>
                <w:szCs w:val="21"/>
              </w:rPr>
              <w:t>竞标时</w:t>
            </w:r>
            <w:r>
              <w:rPr>
                <w:b/>
                <w:bCs/>
                <w:szCs w:val="21"/>
              </w:rPr>
              <w:t>提供应用认知考核虚拟仿真软件著作权</w:t>
            </w:r>
            <w:r>
              <w:rPr>
                <w:rFonts w:hint="eastAsia"/>
                <w:b/>
                <w:bCs/>
                <w:szCs w:val="21"/>
              </w:rPr>
              <w:t>登记</w:t>
            </w:r>
            <w:r>
              <w:rPr>
                <w:b/>
                <w:bCs/>
                <w:szCs w:val="21"/>
              </w:rPr>
              <w:t>证书</w:t>
            </w:r>
            <w:r>
              <w:rPr>
                <w:rFonts w:hint="eastAsia"/>
                <w:b/>
                <w:bCs/>
                <w:szCs w:val="21"/>
              </w:rPr>
              <w:t>复印件并加盖供应商公章</w:t>
            </w:r>
            <w:r>
              <w:rPr>
                <w:b/>
                <w:bCs/>
                <w:szCs w:val="21"/>
              </w:rPr>
              <w:t>。</w:t>
            </w:r>
          </w:p>
          <w:p>
            <w:pPr>
              <w:rPr>
                <w:szCs w:val="21"/>
              </w:rPr>
            </w:pPr>
            <w:r>
              <w:rPr>
                <w:szCs w:val="21"/>
              </w:rPr>
              <w:t>生成报告：针对学生“记录的数据”“生成的图标”以及“实验分析”的结果等生成完成的实验报告，学生可导出实验报告，老师收集后可进行集中评判。</w:t>
            </w:r>
          </w:p>
          <w:p>
            <w:pPr>
              <w:rPr>
                <w:szCs w:val="21"/>
              </w:rPr>
            </w:pPr>
            <w:r>
              <w:rPr>
                <w:szCs w:val="21"/>
              </w:rPr>
              <w:t>4、培训目的及实验流程：</w:t>
            </w:r>
          </w:p>
          <w:p>
            <w:pPr>
              <w:rPr>
                <w:szCs w:val="21"/>
              </w:rPr>
            </w:pPr>
            <w:r>
              <w:rPr>
                <w:szCs w:val="21"/>
              </w:rPr>
              <w:t>4.1培训目的：</w:t>
            </w:r>
          </w:p>
          <w:p>
            <w:pPr>
              <w:rPr>
                <w:szCs w:val="21"/>
              </w:rPr>
            </w:pPr>
            <w:r>
              <w:rPr>
                <w:szCs w:val="21"/>
              </w:rPr>
              <w:t>有机固废的堆肥化技术是一种最常用的固废生物转化技术，是对固废进行稳定化，无害化处理的重要方式之一。通过本实验，希望达到下述目的：1</w:t>
            </w:r>
            <w:r>
              <w:rPr>
                <w:rFonts w:hint="eastAsia"/>
                <w:szCs w:val="21"/>
              </w:rPr>
              <w:t>）</w:t>
            </w:r>
            <w:r>
              <w:rPr>
                <w:szCs w:val="21"/>
              </w:rPr>
              <w:t>加深对好氧堆肥的理解；2</w:t>
            </w:r>
            <w:r>
              <w:rPr>
                <w:rFonts w:hint="eastAsia"/>
                <w:szCs w:val="21"/>
              </w:rPr>
              <w:t>）</w:t>
            </w:r>
            <w:r>
              <w:rPr>
                <w:szCs w:val="21"/>
              </w:rPr>
              <w:t>了解好氧堆肥过程中各种影响因素的和控制措施（包括物料组分、C/N比、含水率、初始温度、曝气量等）。3</w:t>
            </w:r>
            <w:r>
              <w:rPr>
                <w:rFonts w:hint="eastAsia"/>
                <w:szCs w:val="21"/>
              </w:rPr>
              <w:t>）</w:t>
            </w:r>
            <w:r>
              <w:rPr>
                <w:szCs w:val="21"/>
              </w:rPr>
              <w:t>了解好氧堆肥过程中主要参数的变化趋势（包括温度、含水率、p H、TC、TN、C/N、铵态氮、硝态氮、速效钾等）。</w:t>
            </w:r>
          </w:p>
          <w:p>
            <w:pPr>
              <w:rPr>
                <w:szCs w:val="21"/>
              </w:rPr>
            </w:pPr>
            <w:r>
              <w:rPr>
                <w:szCs w:val="21"/>
              </w:rPr>
              <w:t>4.2实验流程：</w:t>
            </w:r>
          </w:p>
          <w:p>
            <w:pPr>
              <w:rPr>
                <w:szCs w:val="21"/>
              </w:rPr>
            </w:pPr>
            <w:r>
              <w:rPr>
                <w:rFonts w:hint="eastAsia"/>
                <w:szCs w:val="21"/>
              </w:rPr>
              <w:t>4.2.1</w:t>
            </w:r>
            <w:r>
              <w:rPr>
                <w:szCs w:val="21"/>
              </w:rPr>
              <w:t>实验准备：</w:t>
            </w:r>
          </w:p>
          <w:p>
            <w:pPr>
              <w:rPr>
                <w:szCs w:val="21"/>
              </w:rPr>
            </w:pPr>
            <w:r>
              <w:rPr>
                <w:szCs w:val="21"/>
              </w:rPr>
              <w:t>1. 首先检查设备有无异常（漏电、漏水等），一切正常后开始操作，开启控制箱电源开关。</w:t>
            </w:r>
          </w:p>
          <w:p>
            <w:pPr>
              <w:rPr>
                <w:szCs w:val="21"/>
              </w:rPr>
            </w:pPr>
            <w:r>
              <w:rPr>
                <w:rFonts w:hint="eastAsia"/>
                <w:szCs w:val="21"/>
              </w:rPr>
              <w:t>4.2.2</w:t>
            </w:r>
            <w:r>
              <w:rPr>
                <w:szCs w:val="21"/>
              </w:rPr>
              <w:t>好氧堆肥实验：</w:t>
            </w:r>
          </w:p>
          <w:p>
            <w:pPr>
              <w:rPr>
                <w:szCs w:val="21"/>
              </w:rPr>
            </w:pPr>
            <w:r>
              <w:rPr>
                <w:szCs w:val="21"/>
              </w:rPr>
              <w:t>1. 开启设备搅拌器按钮；</w:t>
            </w:r>
          </w:p>
          <w:p>
            <w:pPr>
              <w:rPr>
                <w:szCs w:val="21"/>
              </w:rPr>
            </w:pPr>
            <w:r>
              <w:rPr>
                <w:szCs w:val="21"/>
              </w:rPr>
              <w:t>2. 调节搅拌器转速为10r/min；</w:t>
            </w:r>
          </w:p>
          <w:p>
            <w:pPr>
              <w:rPr>
                <w:szCs w:val="21"/>
              </w:rPr>
            </w:pPr>
            <w:r>
              <w:rPr>
                <w:szCs w:val="21"/>
              </w:rPr>
              <w:t>3. 开启发酵罐T101物料入口门，开启进料。</w:t>
            </w:r>
          </w:p>
          <w:p>
            <w:pPr>
              <w:rPr>
                <w:szCs w:val="21"/>
              </w:rPr>
            </w:pPr>
            <w:r>
              <w:rPr>
                <w:szCs w:val="21"/>
              </w:rPr>
              <w:t>4. 待罐内物料达到罐体总体积的80%左右，停止进料。</w:t>
            </w:r>
          </w:p>
          <w:p>
            <w:pPr>
              <w:rPr>
                <w:szCs w:val="21"/>
              </w:rPr>
            </w:pPr>
            <w:r>
              <w:rPr>
                <w:szCs w:val="21"/>
              </w:rPr>
              <w:t>5. 开启滤液水箱T201提升泵P201。</w:t>
            </w:r>
          </w:p>
          <w:p>
            <w:pPr>
              <w:rPr>
                <w:szCs w:val="21"/>
              </w:rPr>
            </w:pPr>
            <w:r>
              <w:rPr>
                <w:szCs w:val="21"/>
              </w:rPr>
              <w:t>6. 调节提升泵出口流量计V01P201开度，至流量计FI201出口流量为。</w:t>
            </w:r>
          </w:p>
          <w:p>
            <w:pPr>
              <w:rPr>
                <w:szCs w:val="21"/>
              </w:rPr>
            </w:pPr>
            <w:r>
              <w:rPr>
                <w:szCs w:val="21"/>
              </w:rPr>
              <w:t>7. 待物料含水率达到65%时，关闭提升泵P201。</w:t>
            </w:r>
          </w:p>
          <w:p>
            <w:pPr>
              <w:rPr>
                <w:szCs w:val="21"/>
              </w:rPr>
            </w:pPr>
            <w:r>
              <w:rPr>
                <w:szCs w:val="21"/>
              </w:rPr>
              <w:t>8. 关闭提升泵出口流量计V01P201。</w:t>
            </w:r>
          </w:p>
          <w:p>
            <w:pPr>
              <w:rPr>
                <w:szCs w:val="21"/>
              </w:rPr>
            </w:pPr>
            <w:r>
              <w:rPr>
                <w:szCs w:val="21"/>
              </w:rPr>
              <w:t>9. 设定水浴温度为40℃。</w:t>
            </w:r>
          </w:p>
          <w:p>
            <w:pPr>
              <w:rPr>
                <w:szCs w:val="21"/>
              </w:rPr>
            </w:pPr>
            <w:r>
              <w:rPr>
                <w:szCs w:val="21"/>
              </w:rPr>
              <w:t>10. 打开水浴罐加热按钮。</w:t>
            </w:r>
          </w:p>
          <w:p>
            <w:pPr>
              <w:rPr>
                <w:szCs w:val="21"/>
              </w:rPr>
            </w:pPr>
            <w:r>
              <w:rPr>
                <w:szCs w:val="21"/>
              </w:rPr>
              <w:t>11. 待水浴温度TI401达到40℃时，开启水浴加热循环泵P401。</w:t>
            </w:r>
          </w:p>
          <w:p>
            <w:pPr>
              <w:rPr>
                <w:szCs w:val="21"/>
              </w:rPr>
            </w:pPr>
            <w:r>
              <w:rPr>
                <w:szCs w:val="21"/>
              </w:rPr>
              <w:t>12. 开启曝气泵P301。</w:t>
            </w:r>
          </w:p>
          <w:p>
            <w:pPr>
              <w:rPr>
                <w:szCs w:val="21"/>
              </w:rPr>
            </w:pPr>
            <w:r>
              <w:rPr>
                <w:szCs w:val="21"/>
              </w:rPr>
              <w:t>13. 调节曝气泵出口流量计V01P301开度，至流量计FI301出口流量为0.3744 m</w:t>
            </w:r>
            <w:r>
              <w:rPr>
                <w:szCs w:val="21"/>
                <w:vertAlign w:val="superscript"/>
              </w:rPr>
              <w:t>3</w:t>
            </w:r>
            <w:r>
              <w:rPr>
                <w:szCs w:val="21"/>
              </w:rPr>
              <w:t>/h。</w:t>
            </w:r>
          </w:p>
          <w:p>
            <w:pPr>
              <w:rPr>
                <w:szCs w:val="21"/>
              </w:rPr>
            </w:pPr>
            <w:r>
              <w:rPr>
                <w:szCs w:val="21"/>
              </w:rPr>
              <w:t>14. 开启发酵罐T101渗滤液出口阀V03T101。</w:t>
            </w:r>
          </w:p>
          <w:p>
            <w:pPr>
              <w:rPr>
                <w:szCs w:val="21"/>
              </w:rPr>
            </w:pPr>
            <w:r>
              <w:rPr>
                <w:szCs w:val="21"/>
              </w:rPr>
              <w:t>15. 点击开始计时按钮，反应进行。</w:t>
            </w:r>
          </w:p>
          <w:p>
            <w:pPr>
              <w:rPr>
                <w:szCs w:val="21"/>
              </w:rPr>
            </w:pPr>
            <w:r>
              <w:rPr>
                <w:szCs w:val="21"/>
              </w:rPr>
              <w:t>16. 每隔24h取样一次，记录此时物料的含水率，温度，p H、TC、TN、C/N、铵态氮、硝态氮、速效钾等的含量。</w:t>
            </w:r>
          </w:p>
          <w:p>
            <w:pPr>
              <w:rPr>
                <w:szCs w:val="21"/>
              </w:rPr>
            </w:pPr>
            <w:r>
              <w:rPr>
                <w:rFonts w:hint="eastAsia"/>
                <w:szCs w:val="21"/>
              </w:rPr>
              <w:t>4.2.3</w:t>
            </w:r>
            <w:r>
              <w:rPr>
                <w:szCs w:val="21"/>
              </w:rPr>
              <w:t>实验结束：</w:t>
            </w:r>
          </w:p>
          <w:p>
            <w:pPr>
              <w:rPr>
                <w:szCs w:val="21"/>
              </w:rPr>
            </w:pPr>
            <w:r>
              <w:rPr>
                <w:szCs w:val="21"/>
              </w:rPr>
              <w:t>1. 点击停止计时按钮。</w:t>
            </w:r>
          </w:p>
          <w:p>
            <w:pPr>
              <w:rPr>
                <w:szCs w:val="21"/>
              </w:rPr>
            </w:pPr>
            <w:r>
              <w:rPr>
                <w:szCs w:val="21"/>
              </w:rPr>
              <w:t>2. 关闭曝气泵P301。</w:t>
            </w:r>
          </w:p>
          <w:p>
            <w:pPr>
              <w:rPr>
                <w:szCs w:val="21"/>
              </w:rPr>
            </w:pPr>
            <w:r>
              <w:rPr>
                <w:szCs w:val="21"/>
              </w:rPr>
              <w:t>3. 关闭曝气泵出口流量计V01P301。</w:t>
            </w:r>
          </w:p>
          <w:p>
            <w:pPr>
              <w:rPr>
                <w:szCs w:val="21"/>
              </w:rPr>
            </w:pPr>
            <w:r>
              <w:rPr>
                <w:szCs w:val="21"/>
              </w:rPr>
              <w:t>4. 关闭水浴加热管T401加热按钮。</w:t>
            </w:r>
          </w:p>
          <w:p>
            <w:pPr>
              <w:rPr>
                <w:szCs w:val="21"/>
              </w:rPr>
            </w:pPr>
            <w:r>
              <w:rPr>
                <w:szCs w:val="21"/>
              </w:rPr>
              <w:t>5. 关闭水浴加热循环泵P401。</w:t>
            </w:r>
          </w:p>
          <w:p>
            <w:pPr>
              <w:rPr>
                <w:szCs w:val="21"/>
              </w:rPr>
            </w:pPr>
            <w:r>
              <w:rPr>
                <w:szCs w:val="21"/>
              </w:rPr>
              <w:t>6. 发酵罐T101卸料。</w:t>
            </w:r>
          </w:p>
          <w:p>
            <w:pPr>
              <w:rPr>
                <w:szCs w:val="21"/>
              </w:rPr>
            </w:pPr>
            <w:r>
              <w:rPr>
                <w:szCs w:val="21"/>
              </w:rPr>
              <w:t>7. 关闭搅拌电机开关。</w:t>
            </w:r>
          </w:p>
          <w:p>
            <w:pPr>
              <w:rPr>
                <w:szCs w:val="21"/>
              </w:rPr>
            </w:pPr>
            <w:r>
              <w:rPr>
                <w:szCs w:val="21"/>
              </w:rPr>
              <w:t>8. 关闭控制箱电源开关。</w:t>
            </w:r>
          </w:p>
          <w:p>
            <w:pPr>
              <w:rPr>
                <w:szCs w:val="21"/>
              </w:rPr>
            </w:pPr>
            <w:r>
              <w:rPr>
                <w:szCs w:val="21"/>
              </w:rPr>
              <w:t>9. 开启水浴加热箱T401排空阀V01T401。</w:t>
            </w:r>
          </w:p>
          <w:p>
            <w:pPr>
              <w:rPr>
                <w:szCs w:val="21"/>
              </w:rPr>
            </w:pPr>
            <w:r>
              <w:rPr>
                <w:szCs w:val="21"/>
              </w:rPr>
              <w:t>10. 开启滤液水箱T201排空阀V01T201。</w:t>
            </w:r>
          </w:p>
          <w:p>
            <w:pPr>
              <w:rPr>
                <w:szCs w:val="21"/>
              </w:rPr>
            </w:pPr>
            <w:r>
              <w:rPr>
                <w:rFonts w:hint="eastAsia"/>
                <w:szCs w:val="21"/>
              </w:rPr>
              <w:t>4.2.4</w:t>
            </w:r>
            <w:r>
              <w:rPr>
                <w:szCs w:val="21"/>
              </w:rPr>
              <w:t>数据处理：</w:t>
            </w:r>
          </w:p>
          <w:p>
            <w:pPr>
              <w:rPr>
                <w:szCs w:val="21"/>
              </w:rPr>
            </w:pPr>
            <w:r>
              <w:rPr>
                <w:szCs w:val="21"/>
              </w:rPr>
              <w:t>1. 数据记录第一~十六组—温度（℃）。</w:t>
            </w:r>
          </w:p>
          <w:p>
            <w:pPr>
              <w:rPr>
                <w:szCs w:val="21"/>
              </w:rPr>
            </w:pPr>
            <w:r>
              <w:rPr>
                <w:szCs w:val="21"/>
              </w:rPr>
              <w:t xml:space="preserve">2. 数据记录第一~十六组—含水率（%）。 </w:t>
            </w:r>
          </w:p>
          <w:p>
            <w:pPr>
              <w:rPr>
                <w:szCs w:val="21"/>
              </w:rPr>
            </w:pPr>
            <w:r>
              <w:rPr>
                <w:szCs w:val="21"/>
              </w:rPr>
              <w:t>3. 数据记录第一~十六组—p H。.</w:t>
            </w:r>
          </w:p>
          <w:p>
            <w:pPr>
              <w:rPr>
                <w:szCs w:val="21"/>
              </w:rPr>
            </w:pPr>
            <w:r>
              <w:rPr>
                <w:szCs w:val="21"/>
              </w:rPr>
              <w:t>4. 数据记录第一~十六组—TC(%)。</w:t>
            </w:r>
          </w:p>
          <w:p>
            <w:pPr>
              <w:rPr>
                <w:szCs w:val="21"/>
              </w:rPr>
            </w:pPr>
            <w:r>
              <w:rPr>
                <w:szCs w:val="21"/>
              </w:rPr>
              <w:t>5. 数据记录第一~十六组—TN(%)。</w:t>
            </w:r>
          </w:p>
          <w:p>
            <w:pPr>
              <w:rPr>
                <w:szCs w:val="21"/>
              </w:rPr>
            </w:pPr>
            <w:r>
              <w:rPr>
                <w:szCs w:val="21"/>
              </w:rPr>
              <w:t>6. 数据记录第一~十六组—C/N。</w:t>
            </w:r>
          </w:p>
          <w:p>
            <w:pPr>
              <w:rPr>
                <w:szCs w:val="21"/>
              </w:rPr>
            </w:pPr>
            <w:r>
              <w:rPr>
                <w:szCs w:val="21"/>
              </w:rPr>
              <w:t>7. 数据记录第一~十六组—铵态氮(g/kg)。</w:t>
            </w:r>
          </w:p>
          <w:p>
            <w:pPr>
              <w:rPr>
                <w:szCs w:val="21"/>
              </w:rPr>
            </w:pPr>
            <w:r>
              <w:rPr>
                <w:szCs w:val="21"/>
              </w:rPr>
              <w:t>8. 数据记录第一~十六组—硝态氮(g/kg)。</w:t>
            </w:r>
          </w:p>
          <w:p>
            <w:pPr>
              <w:rPr>
                <w:szCs w:val="21"/>
              </w:rPr>
            </w:pPr>
            <w:r>
              <w:rPr>
                <w:szCs w:val="21"/>
              </w:rPr>
              <w:t>9. 数据记录第一~十六组—速效钾(mg/kg)。</w:t>
            </w:r>
          </w:p>
          <w:p>
            <w:pPr>
              <w:rPr>
                <w:szCs w:val="21"/>
              </w:rPr>
            </w:pPr>
            <w:r>
              <w:rPr>
                <w:szCs w:val="21"/>
              </w:rPr>
              <w:t>实验分析：第一题- 第九题。</w:t>
            </w:r>
          </w:p>
          <w:p>
            <w:pPr>
              <w:rPr>
                <w:szCs w:val="21"/>
              </w:rPr>
            </w:pPr>
            <w:r>
              <w:rPr>
                <w:szCs w:val="21"/>
              </w:rPr>
              <w:t>5、服务内容：</w:t>
            </w:r>
          </w:p>
          <w:p>
            <w:pPr>
              <w:rPr>
                <w:szCs w:val="21"/>
              </w:rPr>
            </w:pPr>
            <w:r>
              <w:rPr>
                <w:szCs w:val="21"/>
              </w:rPr>
              <w:t>5.1配备使用说明书、备件、其它相关资料。说明书的结构根据教学课时安排。</w:t>
            </w:r>
          </w:p>
          <w:p>
            <w:pPr>
              <w:rPr>
                <w:szCs w:val="21"/>
              </w:rPr>
            </w:pPr>
            <w:r>
              <w:rPr>
                <w:szCs w:val="21"/>
              </w:rPr>
              <w:t>5.2安装、培训：现场调试，现场培训该软件的使用方法及维护。</w:t>
            </w:r>
          </w:p>
          <w:p>
            <w:pPr>
              <w:rPr>
                <w:szCs w:val="21"/>
              </w:rPr>
            </w:pPr>
            <w:r>
              <w:rPr>
                <w:szCs w:val="21"/>
              </w:rPr>
              <w:t>5.3售后终身负责软件升级。</w:t>
            </w:r>
          </w:p>
          <w:p>
            <w:pPr>
              <w:rPr>
                <w:szCs w:val="21"/>
              </w:rPr>
            </w:pPr>
            <w:r>
              <w:rPr>
                <w:szCs w:val="21"/>
              </w:rPr>
              <w:t>▲5.4</w:t>
            </w:r>
            <w:r>
              <w:rPr>
                <w:b/>
                <w:bCs/>
                <w:szCs w:val="21"/>
              </w:rPr>
              <w:t>提供好氧堆肥实验过程中TC、TN、C/N、铵态氮、硝态氮、速效钾等重要参数随堆肥时间变化曲线功能的软件操作</w:t>
            </w:r>
            <w:r>
              <w:rPr>
                <w:rFonts w:hint="eastAsia"/>
                <w:b/>
                <w:bCs/>
                <w:szCs w:val="21"/>
              </w:rPr>
              <w:t>的视频讲解</w:t>
            </w:r>
            <w:r>
              <w:rPr>
                <w:b/>
                <w:bCs/>
                <w:szCs w:val="21"/>
              </w:rPr>
              <w:t>，并提供堆肥实验数据记录和数据分析功能软件操作</w:t>
            </w:r>
            <w:r>
              <w:rPr>
                <w:rFonts w:hint="eastAsia"/>
                <w:b/>
                <w:bCs/>
                <w:szCs w:val="21"/>
              </w:rPr>
              <w:t>的视频讲解</w:t>
            </w:r>
            <w:r>
              <w:rPr>
                <w:b/>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754" w:type="dxa"/>
            <w:vAlign w:val="center"/>
          </w:tcPr>
          <w:p>
            <w:pPr>
              <w:jc w:val="center"/>
              <w:rPr>
                <w:szCs w:val="21"/>
              </w:rPr>
            </w:pPr>
            <w:r>
              <w:rPr>
                <w:rFonts w:hint="eastAsia"/>
                <w:szCs w:val="21"/>
              </w:rPr>
              <w:t>3</w:t>
            </w:r>
          </w:p>
        </w:tc>
        <w:tc>
          <w:tcPr>
            <w:tcW w:w="1305" w:type="dxa"/>
            <w:vAlign w:val="center"/>
          </w:tcPr>
          <w:p>
            <w:pPr>
              <w:jc w:val="center"/>
              <w:rPr>
                <w:szCs w:val="21"/>
              </w:rPr>
            </w:pPr>
            <w:r>
              <w:rPr>
                <w:szCs w:val="21"/>
              </w:rPr>
              <w:t>生活垃圾滚筒分选筛（机）</w:t>
            </w:r>
          </w:p>
        </w:tc>
        <w:tc>
          <w:tcPr>
            <w:tcW w:w="1275" w:type="dxa"/>
            <w:vAlign w:val="center"/>
          </w:tcPr>
          <w:p>
            <w:pPr>
              <w:jc w:val="center"/>
              <w:rPr>
                <w:szCs w:val="21"/>
              </w:rPr>
            </w:pPr>
            <w:r>
              <w:rPr>
                <w:szCs w:val="21"/>
              </w:rPr>
              <w:t>2台</w:t>
            </w:r>
          </w:p>
        </w:tc>
        <w:tc>
          <w:tcPr>
            <w:tcW w:w="5463" w:type="dxa"/>
          </w:tcPr>
          <w:p>
            <w:pPr>
              <w:numPr>
                <w:ilvl w:val="0"/>
                <w:numId w:val="20"/>
              </w:numPr>
              <w:rPr>
                <w:szCs w:val="21"/>
              </w:rPr>
            </w:pPr>
            <w:r>
              <w:rPr>
                <w:szCs w:val="21"/>
              </w:rPr>
              <w:t>技术指标及参数：</w:t>
            </w:r>
          </w:p>
          <w:p>
            <w:pPr>
              <w:numPr>
                <w:ilvl w:val="0"/>
                <w:numId w:val="21"/>
              </w:numPr>
              <w:rPr>
                <w:szCs w:val="21"/>
              </w:rPr>
            </w:pPr>
            <w:r>
              <w:rPr>
                <w:szCs w:val="21"/>
              </w:rPr>
              <w:t>环境温度：5℃～40℃；</w:t>
            </w:r>
          </w:p>
          <w:p>
            <w:pPr>
              <w:rPr>
                <w:szCs w:val="21"/>
              </w:rPr>
            </w:pPr>
            <w:r>
              <w:rPr>
                <w:szCs w:val="21"/>
              </w:rPr>
              <w:t>2、运动参数10～30r/min；</w:t>
            </w:r>
          </w:p>
          <w:p>
            <w:pPr>
              <w:pStyle w:val="4"/>
              <w:rPr>
                <w:szCs w:val="21"/>
              </w:rPr>
            </w:pPr>
            <w:r>
              <w:rPr>
                <w:rFonts w:hint="eastAsia"/>
                <w:szCs w:val="21"/>
              </w:rPr>
              <w:t>3、</w:t>
            </w:r>
            <w:r>
              <w:rPr>
                <w:szCs w:val="21"/>
              </w:rPr>
              <w:t>筛体长度</w:t>
            </w:r>
            <w:r>
              <w:rPr>
                <w:rFonts w:hint="eastAsia" w:ascii="宋体" w:hAnsi="宋体" w:cs="宋体"/>
                <w:szCs w:val="21"/>
              </w:rPr>
              <w:t>≥</w:t>
            </w:r>
            <w:r>
              <w:rPr>
                <w:szCs w:val="21"/>
              </w:rPr>
              <w:t>1200mm；</w:t>
            </w:r>
          </w:p>
          <w:p>
            <w:pPr>
              <w:rPr>
                <w:szCs w:val="21"/>
              </w:rPr>
            </w:pPr>
            <w:r>
              <w:rPr>
                <w:szCs w:val="21"/>
              </w:rPr>
              <w:t>4、筛体直径400mm；</w:t>
            </w:r>
          </w:p>
          <w:p>
            <w:pPr>
              <w:rPr>
                <w:szCs w:val="21"/>
              </w:rPr>
            </w:pPr>
            <w:r>
              <w:rPr>
                <w:szCs w:val="21"/>
              </w:rPr>
              <w:t>5、倾斜角度4°～8°；</w:t>
            </w:r>
          </w:p>
          <w:p>
            <w:pPr>
              <w:rPr>
                <w:szCs w:val="21"/>
              </w:rPr>
            </w:pPr>
            <w:r>
              <w:rPr>
                <w:szCs w:val="21"/>
              </w:rPr>
              <w:t>6、筛孔直径</w:t>
            </w:r>
            <w:r>
              <w:rPr>
                <w:rFonts w:hint="eastAsia"/>
                <w:szCs w:val="21"/>
              </w:rPr>
              <w:t>：</w:t>
            </w:r>
            <w:r>
              <w:rPr>
                <w:szCs w:val="21"/>
              </w:rPr>
              <w:t>30-60mm；</w:t>
            </w:r>
          </w:p>
          <w:p>
            <w:pPr>
              <w:rPr>
                <w:szCs w:val="21"/>
              </w:rPr>
            </w:pPr>
            <w:r>
              <w:rPr>
                <w:szCs w:val="21"/>
              </w:rPr>
              <w:t>7、动力功率</w:t>
            </w:r>
            <w:r>
              <w:rPr>
                <w:rFonts w:hint="eastAsia"/>
                <w:szCs w:val="21"/>
              </w:rPr>
              <w:t>：</w:t>
            </w:r>
            <w:r>
              <w:rPr>
                <w:szCs w:val="21"/>
              </w:rPr>
              <w:t>2.2KW；</w:t>
            </w:r>
          </w:p>
          <w:p>
            <w:pPr>
              <w:rPr>
                <w:szCs w:val="21"/>
              </w:rPr>
            </w:pPr>
            <w:r>
              <w:rPr>
                <w:szCs w:val="21"/>
              </w:rPr>
              <w:t xml:space="preserve">8、电源 </w:t>
            </w:r>
            <w:r>
              <w:rPr>
                <w:rFonts w:hint="eastAsia"/>
                <w:szCs w:val="21"/>
              </w:rPr>
              <w:t>：</w:t>
            </w:r>
            <w:r>
              <w:rPr>
                <w:szCs w:val="21"/>
              </w:rPr>
              <w:t>380V；</w:t>
            </w:r>
          </w:p>
          <w:p>
            <w:pPr>
              <w:rPr>
                <w:szCs w:val="21"/>
              </w:rPr>
            </w:pPr>
            <w:r>
              <w:rPr>
                <w:szCs w:val="21"/>
              </w:rPr>
              <w:t>9、设备外形尺寸</w:t>
            </w:r>
            <w:r>
              <w:rPr>
                <w:rFonts w:hint="eastAsia"/>
                <w:szCs w:val="21"/>
              </w:rPr>
              <w:t>约</w:t>
            </w:r>
            <w:r>
              <w:rPr>
                <w:szCs w:val="21"/>
              </w:rPr>
              <w:t>：1600mm×500mm×1400mm。</w:t>
            </w:r>
          </w:p>
          <w:p>
            <w:pPr>
              <w:rPr>
                <w:szCs w:val="21"/>
              </w:rPr>
            </w:pPr>
            <w:r>
              <w:rPr>
                <w:szCs w:val="21"/>
              </w:rPr>
              <w:t>二、主要配置：</w:t>
            </w:r>
          </w:p>
          <w:p>
            <w:pPr>
              <w:rPr>
                <w:szCs w:val="21"/>
              </w:rPr>
            </w:pPr>
            <w:r>
              <w:rPr>
                <w:szCs w:val="21"/>
              </w:rPr>
              <w:t>1、304不锈钢圆滚筒体1套、</w:t>
            </w:r>
          </w:p>
          <w:p>
            <w:pPr>
              <w:numPr>
                <w:ilvl w:val="0"/>
                <w:numId w:val="21"/>
              </w:numPr>
              <w:rPr>
                <w:szCs w:val="21"/>
              </w:rPr>
            </w:pPr>
            <w:r>
              <w:rPr>
                <w:szCs w:val="21"/>
              </w:rPr>
              <w:t>调速搅拌电机功率2.2KW、筛体支撑架2只、减速器 1台、滚动轴承 2套；</w:t>
            </w:r>
          </w:p>
          <w:p>
            <w:pPr>
              <w:numPr>
                <w:ilvl w:val="0"/>
                <w:numId w:val="21"/>
              </w:numPr>
              <w:rPr>
                <w:szCs w:val="21"/>
              </w:rPr>
            </w:pPr>
            <w:r>
              <w:rPr>
                <w:szCs w:val="21"/>
              </w:rPr>
              <w:t>进料斗1只、出料活动口3个；</w:t>
            </w:r>
          </w:p>
          <w:p>
            <w:pPr>
              <w:numPr>
                <w:ilvl w:val="0"/>
                <w:numId w:val="21"/>
              </w:numPr>
              <w:rPr>
                <w:szCs w:val="21"/>
              </w:rPr>
            </w:pPr>
            <w:r>
              <w:rPr>
                <w:szCs w:val="21"/>
              </w:rPr>
              <w:t>进料斗</w:t>
            </w:r>
            <w:r>
              <w:rPr>
                <w:rFonts w:hint="eastAsia"/>
                <w:szCs w:val="21"/>
              </w:rPr>
              <w:t>采用</w:t>
            </w:r>
            <w:r>
              <w:rPr>
                <w:szCs w:val="21"/>
              </w:rPr>
              <w:t>白色PP板材质、厚度</w:t>
            </w:r>
            <w:r>
              <w:rPr>
                <w:rFonts w:hint="eastAsia"/>
                <w:szCs w:val="21"/>
              </w:rPr>
              <w:t>约</w:t>
            </w:r>
            <w:r>
              <w:rPr>
                <w:szCs w:val="21"/>
              </w:rPr>
              <w:t>10mm，</w:t>
            </w:r>
            <w:r>
              <w:rPr>
                <w:rFonts w:hint="eastAsia"/>
                <w:szCs w:val="21"/>
              </w:rPr>
              <w:t>约</w:t>
            </w:r>
            <w:r>
              <w:rPr>
                <w:szCs w:val="21"/>
              </w:rPr>
              <w:t>1000mm× 350mm×400mm；</w:t>
            </w:r>
          </w:p>
          <w:p>
            <w:pPr>
              <w:numPr>
                <w:ilvl w:val="0"/>
                <w:numId w:val="21"/>
              </w:numPr>
              <w:rPr>
                <w:szCs w:val="21"/>
              </w:rPr>
            </w:pPr>
            <w:r>
              <w:rPr>
                <w:szCs w:val="21"/>
              </w:rPr>
              <w:t>电源控制系统：双面亚光密纹喷塑电控箱1只、漏电保护器</w:t>
            </w:r>
            <w:r>
              <w:rPr>
                <w:rFonts w:hint="eastAsia"/>
                <w:szCs w:val="21"/>
              </w:rPr>
              <w:t>，</w:t>
            </w:r>
            <w:r>
              <w:rPr>
                <w:szCs w:val="21"/>
              </w:rPr>
              <w:t>电压表、带锁按钮开关、线管等组成；</w:t>
            </w:r>
          </w:p>
          <w:p>
            <w:pPr>
              <w:rPr>
                <w:szCs w:val="21"/>
              </w:rPr>
            </w:pPr>
            <w:r>
              <w:rPr>
                <w:szCs w:val="21"/>
              </w:rPr>
              <w:t>6、不锈钢框架实验台（30mm×30mm不锈钢方管、配脚轮为万向轮带禁锢脚）等组成。</w:t>
            </w:r>
          </w:p>
          <w:p>
            <w:pPr>
              <w:rPr>
                <w:szCs w:val="21"/>
              </w:rPr>
            </w:pPr>
            <w:r>
              <w:rPr>
                <w:szCs w:val="21"/>
              </w:rPr>
              <w:t>▲三、软件组成</w:t>
            </w:r>
            <w:r>
              <w:rPr>
                <w:rFonts w:hint="eastAsia"/>
                <w:szCs w:val="21"/>
              </w:rPr>
              <w:t>：供应商</w:t>
            </w:r>
            <w:r>
              <w:rPr>
                <w:szCs w:val="21"/>
              </w:rPr>
              <w:t>提供与本装置的实物配套使用3D交互式动态仿真软件1套、(虚拟实训系统)。</w:t>
            </w:r>
            <w:r>
              <w:rPr>
                <w:rFonts w:hint="eastAsia" w:ascii="宋体" w:hAnsi="宋体" w:cs="宋体"/>
                <w:szCs w:val="21"/>
              </w:rPr>
              <w:t>⑴</w:t>
            </w:r>
            <w:r>
              <w:rPr>
                <w:szCs w:val="21"/>
              </w:rPr>
              <w:t>、3D软件界面并有工具栏项目内容；</w:t>
            </w:r>
            <w:r>
              <w:rPr>
                <w:rFonts w:hint="eastAsia" w:ascii="宋体" w:hAnsi="宋体" w:cs="宋体"/>
                <w:szCs w:val="21"/>
              </w:rPr>
              <w:t>⑵</w:t>
            </w:r>
            <w:r>
              <w:rPr>
                <w:szCs w:val="21"/>
              </w:rPr>
              <w:t>、3D仿真演示软件与设备使用内容完全一致；</w:t>
            </w:r>
            <w:r>
              <w:rPr>
                <w:rFonts w:hint="eastAsia" w:ascii="宋体" w:hAnsi="宋体" w:cs="宋体"/>
                <w:szCs w:val="21"/>
              </w:rPr>
              <w:t>⑶</w:t>
            </w:r>
            <w:r>
              <w:rPr>
                <w:szCs w:val="21"/>
              </w:rPr>
              <w:t>、3D仿真软件屏幕大小尺寸可以编程；</w:t>
            </w:r>
            <w:r>
              <w:rPr>
                <w:rFonts w:hint="eastAsia" w:ascii="宋体" w:hAnsi="宋体" w:cs="宋体"/>
                <w:szCs w:val="21"/>
              </w:rPr>
              <w:t>⑷</w:t>
            </w:r>
            <w:r>
              <w:rPr>
                <w:szCs w:val="21"/>
              </w:rPr>
              <w:t>、整套软件与设备实验过程流程动画；</w:t>
            </w:r>
            <w:r>
              <w:rPr>
                <w:rFonts w:hint="eastAsia" w:ascii="宋体" w:hAnsi="宋体" w:cs="宋体"/>
                <w:szCs w:val="21"/>
              </w:rPr>
              <w:t>⑸</w:t>
            </w:r>
            <w:r>
              <w:rPr>
                <w:szCs w:val="21"/>
              </w:rPr>
              <w:t>、带视频讲解功能。</w:t>
            </w:r>
          </w:p>
        </w:tc>
      </w:tr>
    </w:tbl>
    <w:p>
      <w:pPr>
        <w:tabs>
          <w:tab w:val="left" w:pos="180"/>
          <w:tab w:val="left" w:pos="1620"/>
        </w:tabs>
        <w:spacing w:line="360" w:lineRule="auto"/>
        <w:ind w:firstLine="422" w:firstLineChars="200"/>
        <w:rPr>
          <w:rFonts w:ascii="宋体" w:hAnsi="宋体" w:cs="宋体"/>
          <w:b/>
          <w:bCs/>
          <w:color w:val="000000"/>
          <w:szCs w:val="21"/>
        </w:rPr>
      </w:pPr>
      <w:r>
        <w:rPr>
          <w:rFonts w:hint="eastAsia" w:ascii="宋体" w:hAnsi="宋体" w:cs="宋体"/>
          <w:b/>
          <w:bCs/>
          <w:color w:val="000000"/>
          <w:szCs w:val="21"/>
        </w:rPr>
        <w:t>二、</w:t>
      </w:r>
      <w:r>
        <w:rPr>
          <w:rFonts w:hint="eastAsia" w:ascii="宋体" w:hAnsi="宋体" w:cs="宋体"/>
          <w:szCs w:val="21"/>
        </w:rPr>
        <w:t>▲</w:t>
      </w:r>
      <w:r>
        <w:rPr>
          <w:rFonts w:hint="eastAsia" w:ascii="宋体" w:hAnsi="宋体" w:cs="宋体"/>
          <w:b/>
          <w:bCs/>
          <w:color w:val="000000"/>
          <w:szCs w:val="21"/>
        </w:rPr>
        <w:t>核心产品：</w:t>
      </w:r>
      <w:r>
        <w:rPr>
          <w:rFonts w:hint="eastAsia" w:ascii="宋体" w:hAnsi="宋体" w:cs="宋体"/>
          <w:b/>
          <w:bCs/>
          <w:szCs w:val="21"/>
        </w:rPr>
        <w:t>核心产品为采购项目需求一览表中</w:t>
      </w:r>
      <w:r>
        <w:rPr>
          <w:rFonts w:hint="eastAsia" w:ascii="宋体" w:hAnsi="宋体" w:cs="宋体"/>
          <w:b/>
          <w:bCs/>
          <w:color w:val="000000"/>
          <w:szCs w:val="21"/>
        </w:rPr>
        <w:t>为第</w:t>
      </w:r>
      <w:r>
        <w:rPr>
          <w:rFonts w:hint="eastAsia" w:ascii="宋体" w:hAnsi="宋体" w:cs="宋体"/>
          <w:b/>
          <w:bCs/>
          <w:color w:val="000000"/>
          <w:szCs w:val="21"/>
          <w:u w:val="single"/>
        </w:rPr>
        <w:t xml:space="preserve"> 2</w:t>
      </w:r>
      <w:r>
        <w:rPr>
          <w:rFonts w:hint="eastAsia" w:ascii="宋体" w:hAnsi="宋体" w:cs="宋体"/>
          <w:b/>
          <w:bCs/>
          <w:color w:val="000000"/>
          <w:szCs w:val="21"/>
        </w:rPr>
        <w:t>项产品“有机固废好氧堆肥3D仿真实验软件”。</w:t>
      </w:r>
    </w:p>
    <w:p>
      <w:pPr>
        <w:tabs>
          <w:tab w:val="left" w:pos="180"/>
          <w:tab w:val="left" w:pos="1620"/>
        </w:tabs>
        <w:spacing w:line="360" w:lineRule="auto"/>
        <w:ind w:firstLine="422" w:firstLineChars="200"/>
        <w:rPr>
          <w:rFonts w:ascii="宋体" w:hAnsi="宋体" w:cs="宋体"/>
          <w:b/>
          <w:bCs/>
          <w:color w:val="000000"/>
          <w:szCs w:val="21"/>
        </w:rPr>
      </w:pPr>
      <w:r>
        <w:rPr>
          <w:rFonts w:hint="eastAsia" w:ascii="宋体" w:hAnsi="宋体" w:cs="宋体"/>
          <w:b/>
          <w:bCs/>
          <w:color w:val="000000"/>
          <w:szCs w:val="21"/>
        </w:rPr>
        <w:t>三、</w:t>
      </w:r>
      <w:r>
        <w:rPr>
          <w:rFonts w:hint="eastAsia" w:ascii="宋体" w:hAnsi="宋体" w:cs="宋体"/>
          <w:szCs w:val="21"/>
        </w:rPr>
        <w:t>▲</w:t>
      </w:r>
      <w:r>
        <w:rPr>
          <w:rFonts w:hint="eastAsia" w:ascii="宋体" w:hAnsi="宋体" w:cs="宋体"/>
          <w:b/>
          <w:bCs/>
          <w:color w:val="000000"/>
          <w:szCs w:val="21"/>
        </w:rPr>
        <w:t>商务条款:</w:t>
      </w:r>
    </w:p>
    <w:tbl>
      <w:tblPr>
        <w:tblStyle w:val="5"/>
        <w:tblW w:w="9540" w:type="dxa"/>
        <w:tblInd w:w="11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99"/>
        <w:gridCol w:w="744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0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商务条款项目</w:t>
            </w:r>
          </w:p>
        </w:tc>
        <w:tc>
          <w:tcPr>
            <w:tcW w:w="7441" w:type="dxa"/>
            <w:tcBorders>
              <w:top w:val="single" w:color="auto" w:sz="4" w:space="0"/>
              <w:left w:val="single" w:color="auto" w:sz="4" w:space="0"/>
              <w:bottom w:val="single" w:color="auto" w:sz="4" w:space="0"/>
              <w:right w:val="single" w:color="auto" w:sz="4" w:space="0"/>
            </w:tcBorders>
          </w:tcPr>
          <w:p>
            <w:pPr>
              <w:spacing w:line="360" w:lineRule="exact"/>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商务条款要求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09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ascii="宋体" w:hAnsi="宋体"/>
                <w:szCs w:val="21"/>
              </w:rPr>
              <w:t>质保期</w:t>
            </w:r>
          </w:p>
        </w:tc>
        <w:tc>
          <w:tcPr>
            <w:tcW w:w="7441" w:type="dxa"/>
            <w:tcBorders>
              <w:top w:val="single" w:color="auto" w:sz="4" w:space="0"/>
              <w:left w:val="single" w:color="auto" w:sz="4" w:space="0"/>
              <w:bottom w:val="single" w:color="auto" w:sz="4" w:space="0"/>
              <w:right w:val="single" w:color="auto" w:sz="4" w:space="0"/>
            </w:tcBorders>
            <w:vAlign w:val="center"/>
          </w:tcPr>
          <w:p>
            <w:pPr>
              <w:jc w:val="left"/>
              <w:rPr>
                <w:rFonts w:hAnsi="宋体"/>
              </w:rPr>
            </w:pPr>
            <w:r>
              <w:rPr>
                <w:rFonts w:hint="eastAsia" w:ascii="宋体" w:hAnsi="宋体"/>
                <w:szCs w:val="21"/>
              </w:rPr>
              <w:t>按国家有关产品“三包”规定执行“三包”，</w:t>
            </w:r>
            <w:r>
              <w:rPr>
                <w:rFonts w:hint="eastAsia"/>
                <w:szCs w:val="21"/>
              </w:rPr>
              <w:t>免费保修期为自项目验收合格之日起计算</w:t>
            </w:r>
            <w:r>
              <w:rPr>
                <w:rFonts w:hint="eastAsia" w:ascii="宋体" w:hAnsi="宋体"/>
                <w:szCs w:val="21"/>
              </w:rPr>
              <w:t>最短不得少于 1 年（设备技术要求栏中有特别注明的除外），保修期内上门维修免收维修费和元器件费，并提供终身维修服务。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099"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szCs w:val="21"/>
              </w:rPr>
            </w:pPr>
            <w:r>
              <w:rPr>
                <w:rFonts w:hint="eastAsia" w:ascii="宋体" w:hAnsi="宋体"/>
                <w:szCs w:val="21"/>
              </w:rPr>
              <w:t>售后及技术服务</w:t>
            </w:r>
          </w:p>
          <w:p>
            <w:pPr>
              <w:snapToGrid w:val="0"/>
              <w:spacing w:line="320" w:lineRule="exact"/>
              <w:jc w:val="center"/>
              <w:rPr>
                <w:szCs w:val="21"/>
              </w:rPr>
            </w:pPr>
            <w:r>
              <w:rPr>
                <w:rFonts w:hint="eastAsia" w:ascii="宋体" w:hAnsi="宋体"/>
                <w:szCs w:val="21"/>
              </w:rPr>
              <w:t>要求</w:t>
            </w:r>
          </w:p>
        </w:tc>
        <w:tc>
          <w:tcPr>
            <w:tcW w:w="7441" w:type="dxa"/>
            <w:tcBorders>
              <w:top w:val="single" w:color="auto" w:sz="4" w:space="0"/>
              <w:left w:val="single" w:color="auto" w:sz="4" w:space="0"/>
              <w:bottom w:val="single" w:color="auto" w:sz="4" w:space="0"/>
              <w:right w:val="single" w:color="auto" w:sz="4" w:space="0"/>
            </w:tcBorders>
            <w:vAlign w:val="center"/>
          </w:tcPr>
          <w:p>
            <w:pPr>
              <w:numPr>
                <w:ilvl w:val="0"/>
                <w:numId w:val="18"/>
              </w:numPr>
              <w:tabs>
                <w:tab w:val="left" w:pos="0"/>
                <w:tab w:val="clear" w:pos="360"/>
              </w:tabs>
              <w:snapToGrid w:val="0"/>
              <w:spacing w:line="320" w:lineRule="exact"/>
              <w:ind w:left="0"/>
              <w:jc w:val="left"/>
              <w:rPr>
                <w:rFonts w:ascii="宋体" w:hAnsi="宋体"/>
                <w:szCs w:val="21"/>
              </w:rPr>
            </w:pPr>
            <w:r>
              <w:rPr>
                <w:rFonts w:hint="eastAsia" w:ascii="宋体" w:hAnsi="宋体"/>
                <w:bCs/>
                <w:szCs w:val="21"/>
              </w:rPr>
              <w:t>1、</w:t>
            </w:r>
            <w:r>
              <w:rPr>
                <w:rFonts w:ascii="宋体" w:hAnsi="宋体"/>
                <w:bCs/>
                <w:szCs w:val="21"/>
              </w:rPr>
              <w:t>免费送货上门，免费安装</w:t>
            </w:r>
            <w:r>
              <w:rPr>
                <w:rFonts w:hint="eastAsia" w:ascii="宋体" w:hAnsi="宋体"/>
                <w:bCs/>
                <w:szCs w:val="21"/>
              </w:rPr>
              <w:t>、免费</w:t>
            </w:r>
            <w:r>
              <w:rPr>
                <w:rFonts w:ascii="宋体" w:hAnsi="宋体"/>
                <w:bCs/>
                <w:szCs w:val="21"/>
              </w:rPr>
              <w:t>调试，</w:t>
            </w:r>
            <w:r>
              <w:rPr>
                <w:rFonts w:hint="eastAsia" w:ascii="宋体" w:hAnsi="宋体"/>
                <w:szCs w:val="21"/>
              </w:rPr>
              <w:t>免费提供现场技术培训，保证使用人员正常操作设备的各种功能；若</w:t>
            </w:r>
            <w:r>
              <w:rPr>
                <w:rFonts w:hint="eastAsia" w:ascii="宋体" w:hAnsi="宋体" w:cs="宋体"/>
                <w:szCs w:val="21"/>
                <w:lang w:val="zh-CN"/>
              </w:rPr>
              <w:t>设备自带</w:t>
            </w:r>
            <w:r>
              <w:rPr>
                <w:rFonts w:hint="eastAsia" w:ascii="宋体" w:hAnsi="宋体"/>
                <w:szCs w:val="21"/>
              </w:rPr>
              <w:t>软件，则在保修期免费升级；其余按供应商承诺进行。</w:t>
            </w:r>
          </w:p>
          <w:p>
            <w:pPr>
              <w:snapToGrid w:val="0"/>
              <w:spacing w:line="320" w:lineRule="exact"/>
              <w:jc w:val="left"/>
              <w:rPr>
                <w:rFonts w:ascii="宋体" w:hAnsi="宋体"/>
                <w:szCs w:val="21"/>
              </w:rPr>
            </w:pPr>
            <w:r>
              <w:rPr>
                <w:rFonts w:hint="eastAsia" w:ascii="宋体" w:hAnsi="宋体"/>
                <w:szCs w:val="21"/>
              </w:rPr>
              <w:t>2、提供售后服务联系电话及联系人，免费质保期内，接到报障电话在承诺时间内派工程技术人员上门维修解决问题。如果需要更换配件的，要求更换的配件应跟被更换的品牌、类型相一致或者是同类同档次的替代品，后者需征得用户方管理人员同意。</w:t>
            </w:r>
          </w:p>
          <w:p>
            <w:pPr>
              <w:numPr>
                <w:ilvl w:val="0"/>
                <w:numId w:val="18"/>
              </w:numPr>
              <w:tabs>
                <w:tab w:val="left" w:pos="0"/>
                <w:tab w:val="clear" w:pos="360"/>
              </w:tabs>
              <w:snapToGrid w:val="0"/>
              <w:spacing w:line="320" w:lineRule="exact"/>
              <w:ind w:left="0"/>
              <w:jc w:val="left"/>
              <w:rPr>
                <w:rFonts w:hAnsi="宋体"/>
              </w:rPr>
            </w:pPr>
            <w:r>
              <w:rPr>
                <w:rFonts w:hint="eastAsia" w:ascii="宋体" w:hAnsi="宋体"/>
                <w:szCs w:val="21"/>
              </w:rPr>
              <w:t>3、</w:t>
            </w:r>
            <w:r>
              <w:rPr>
                <w:rFonts w:hint="eastAsia" w:hAnsi="宋体"/>
              </w:rPr>
              <w:t>提供保修期外零配件优惠供应方案。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099"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szCs w:val="21"/>
              </w:rPr>
            </w:pPr>
            <w:r>
              <w:rPr>
                <w:rFonts w:hint="eastAsia" w:ascii="宋体" w:hAnsi="宋体" w:cs="宋体"/>
                <w:szCs w:val="21"/>
              </w:rPr>
              <w:t>合同签订时间</w:t>
            </w:r>
          </w:p>
        </w:tc>
        <w:tc>
          <w:tcPr>
            <w:tcW w:w="7441" w:type="dxa"/>
            <w:tcBorders>
              <w:top w:val="single" w:color="auto" w:sz="4" w:space="0"/>
              <w:left w:val="single" w:color="auto" w:sz="4" w:space="0"/>
              <w:bottom w:val="single" w:color="auto" w:sz="4" w:space="0"/>
              <w:right w:val="single" w:color="auto" w:sz="4" w:space="0"/>
            </w:tcBorders>
            <w:vAlign w:val="center"/>
          </w:tcPr>
          <w:p>
            <w:pPr>
              <w:spacing w:line="360" w:lineRule="exact"/>
              <w:rPr>
                <w:szCs w:val="21"/>
              </w:rPr>
            </w:pPr>
            <w:r>
              <w:rPr>
                <w:szCs w:val="21"/>
              </w:rPr>
              <w:t>自</w:t>
            </w:r>
            <w:r>
              <w:rPr>
                <w:rFonts w:hint="eastAsia"/>
                <w:szCs w:val="21"/>
              </w:rPr>
              <w:t>成交</w:t>
            </w:r>
            <w:r>
              <w:rPr>
                <w:szCs w:val="21"/>
              </w:rPr>
              <w:t>通知书发出之日起</w:t>
            </w:r>
            <w:r>
              <w:rPr>
                <w:szCs w:val="21"/>
                <w:u w:val="single"/>
              </w:rPr>
              <w:t xml:space="preserve"> 25 </w:t>
            </w:r>
            <w:r>
              <w:rPr>
                <w:szCs w:val="21"/>
              </w:rPr>
              <w:t>个自然日内</w:t>
            </w:r>
            <w:r>
              <w:rPr>
                <w:rFonts w:hint="eastAsia"/>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099"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cs="宋体"/>
                <w:szCs w:val="21"/>
              </w:rPr>
            </w:pPr>
            <w:r>
              <w:rPr>
                <w:rFonts w:hint="eastAsia" w:ascii="宋体" w:hAnsi="宋体"/>
                <w:szCs w:val="21"/>
              </w:rPr>
              <w:t>交货时间及地点</w:t>
            </w:r>
          </w:p>
        </w:tc>
        <w:tc>
          <w:tcPr>
            <w:tcW w:w="7441"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szCs w:val="21"/>
              </w:rPr>
            </w:pPr>
            <w:r>
              <w:rPr>
                <w:rFonts w:hint="eastAsia" w:ascii="宋体" w:hAnsi="宋体"/>
                <w:szCs w:val="21"/>
              </w:rPr>
              <w:t>交货期：</w:t>
            </w:r>
            <w:r>
              <w:rPr>
                <w:rFonts w:hint="eastAsia" w:hAnsi="宋体"/>
              </w:rPr>
              <w:t>自签订合同之日起</w:t>
            </w:r>
            <w:r>
              <w:rPr>
                <w:rFonts w:hint="eastAsia" w:ascii="宋体" w:hAnsi="宋体"/>
                <w:szCs w:val="21"/>
                <w:u w:val="single"/>
              </w:rPr>
              <w:t xml:space="preserve">  30 </w:t>
            </w:r>
            <w:r>
              <w:rPr>
                <w:rFonts w:hint="eastAsia" w:ascii="宋体" w:hAnsi="宋体"/>
                <w:szCs w:val="21"/>
              </w:rPr>
              <w:t>个工作日必须到货，并全部安装调试合格完毕；</w:t>
            </w:r>
          </w:p>
          <w:p>
            <w:pPr>
              <w:snapToGrid w:val="0"/>
              <w:spacing w:line="320" w:lineRule="exact"/>
              <w:jc w:val="left"/>
              <w:rPr>
                <w:szCs w:val="21"/>
              </w:rPr>
            </w:pPr>
            <w:r>
              <w:rPr>
                <w:rFonts w:hint="eastAsia" w:ascii="宋体" w:hAnsi="宋体"/>
                <w:szCs w:val="21"/>
              </w:rPr>
              <w:t>交货地点：广西桂林市采购人指定地点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099"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szCs w:val="21"/>
              </w:rPr>
            </w:pPr>
            <w:r>
              <w:rPr>
                <w:rFonts w:hint="eastAsia" w:ascii="宋体" w:hAnsi="宋体" w:cs="宋体"/>
                <w:szCs w:val="21"/>
              </w:rPr>
              <w:t>付款方式</w:t>
            </w:r>
          </w:p>
        </w:tc>
        <w:tc>
          <w:tcPr>
            <w:tcW w:w="7441" w:type="dxa"/>
            <w:tcBorders>
              <w:top w:val="single" w:color="auto" w:sz="4" w:space="0"/>
              <w:left w:val="single" w:color="auto" w:sz="4" w:space="0"/>
              <w:bottom w:val="single" w:color="auto" w:sz="4" w:space="0"/>
              <w:right w:val="single" w:color="auto" w:sz="4" w:space="0"/>
            </w:tcBorders>
          </w:tcPr>
          <w:p>
            <w:pPr>
              <w:spacing w:line="360" w:lineRule="exact"/>
              <w:jc w:val="left"/>
              <w:rPr>
                <w:szCs w:val="21"/>
              </w:rPr>
            </w:pPr>
            <w:r>
              <w:rPr>
                <w:rFonts w:hint="eastAsia" w:ascii="Arial" w:hAnsi="Arial" w:cs="Arial"/>
              </w:rPr>
              <w:t>本分标预付款为合同总金额的3</w:t>
            </w:r>
            <w:r>
              <w:rPr>
                <w:rFonts w:ascii="Arial" w:hAnsi="Arial" w:cs="Arial"/>
              </w:rPr>
              <w:t>0%</w:t>
            </w:r>
            <w:r>
              <w:rPr>
                <w:rFonts w:hint="eastAsia" w:ascii="Arial" w:hAnsi="Arial" w:cs="Arial"/>
              </w:rPr>
              <w:t>，在合同生效以及具备实施条件后，采购人在</w:t>
            </w:r>
            <w:r>
              <w:rPr>
                <w:rFonts w:ascii="Arial" w:hAnsi="Arial" w:cs="Arial"/>
              </w:rPr>
              <w:t>15</w:t>
            </w:r>
            <w:r>
              <w:rPr>
                <w:rFonts w:hint="eastAsia" w:ascii="Arial" w:hAnsi="Arial" w:cs="Arial"/>
              </w:rPr>
              <w:t>日内支付预付款；在交货验收合格、培训指导完成及设备正常使用后，成交供应商在</w:t>
            </w:r>
            <w:r>
              <w:rPr>
                <w:rFonts w:ascii="Arial" w:hAnsi="Arial" w:cs="Arial"/>
              </w:rPr>
              <w:t>3</w:t>
            </w:r>
            <w:r>
              <w:rPr>
                <w:rFonts w:hint="eastAsia" w:ascii="Arial" w:hAnsi="Arial" w:cs="Arial"/>
              </w:rPr>
              <w:t>日内开具增值税专用发票给采购人，采购人收到增值税专用发票后</w:t>
            </w:r>
            <w:r>
              <w:rPr>
                <w:rFonts w:ascii="Arial" w:hAnsi="Arial" w:cs="Arial"/>
              </w:rPr>
              <w:t>30</w:t>
            </w:r>
            <w:r>
              <w:rPr>
                <w:rFonts w:hint="eastAsia" w:ascii="Arial" w:hAnsi="Arial" w:cs="Arial"/>
              </w:rPr>
              <w:t>个工作日内支付7</w:t>
            </w:r>
            <w:r>
              <w:rPr>
                <w:rFonts w:ascii="Arial" w:hAnsi="Arial" w:cs="Arial"/>
              </w:rPr>
              <w:t>0</w:t>
            </w:r>
            <w:r>
              <w:rPr>
                <w:rFonts w:hint="eastAsia" w:ascii="Arial" w:hAnsi="Arial" w:cs="Arial"/>
              </w:rPr>
              <w:t>％的合同总金额（无息）。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099"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szCs w:val="21"/>
              </w:rPr>
            </w:pPr>
            <w:r>
              <w:rPr>
                <w:rFonts w:hint="eastAsia" w:ascii="宋体" w:hAnsi="宋体" w:cs="宋体"/>
                <w:szCs w:val="21"/>
              </w:rPr>
              <w:t>商务条款其他要求</w:t>
            </w:r>
          </w:p>
        </w:tc>
        <w:tc>
          <w:tcPr>
            <w:tcW w:w="7441" w:type="dxa"/>
            <w:tcBorders>
              <w:top w:val="single" w:color="auto" w:sz="4" w:space="0"/>
              <w:left w:val="single" w:color="auto" w:sz="4" w:space="0"/>
              <w:bottom w:val="single" w:color="auto" w:sz="4" w:space="0"/>
              <w:right w:val="single" w:color="auto" w:sz="4" w:space="0"/>
            </w:tcBorders>
          </w:tcPr>
          <w:p>
            <w:pPr>
              <w:spacing w:line="360" w:lineRule="exact"/>
              <w:rPr>
                <w:szCs w:val="21"/>
              </w:rPr>
            </w:pPr>
            <w:r>
              <w:rPr>
                <w:szCs w:val="21"/>
              </w:rPr>
              <w:t>1、以上“采购项目需求一览表”中的</w:t>
            </w:r>
            <w:r>
              <w:rPr>
                <w:rFonts w:hint="eastAsia"/>
                <w:szCs w:val="21"/>
              </w:rPr>
              <w:t>“技术需求”全部为实质性要求</w:t>
            </w:r>
            <w:r>
              <w:rPr>
                <w:szCs w:val="21"/>
              </w:rPr>
              <w:t>，若有任意一项负偏离作无效</w:t>
            </w:r>
            <w:r>
              <w:rPr>
                <w:rFonts w:hint="eastAsia"/>
                <w:szCs w:val="21"/>
              </w:rPr>
              <w:t>响应</w:t>
            </w:r>
            <w:r>
              <w:rPr>
                <w:szCs w:val="21"/>
              </w:rPr>
              <w:t>处理。</w:t>
            </w:r>
          </w:p>
          <w:p>
            <w:pPr>
              <w:spacing w:line="360" w:lineRule="exact"/>
              <w:rPr>
                <w:szCs w:val="21"/>
              </w:rPr>
            </w:pPr>
            <w:r>
              <w:rPr>
                <w:rFonts w:hint="eastAsia"/>
                <w:szCs w:val="21"/>
              </w:rPr>
              <w:t>2、</w:t>
            </w:r>
            <w:r>
              <w:rPr>
                <w:szCs w:val="21"/>
              </w:rPr>
              <w:t>本</w:t>
            </w:r>
            <w:r>
              <w:rPr>
                <w:rFonts w:hint="eastAsia" w:ascii="Arial" w:hAnsi="Arial" w:cs="Arial"/>
              </w:rPr>
              <w:t>分标</w:t>
            </w:r>
            <w:r>
              <w:rPr>
                <w:szCs w:val="21"/>
              </w:rPr>
              <w:t>政府采购预算为（人民币）：</w:t>
            </w:r>
            <w:r>
              <w:rPr>
                <w:rFonts w:hint="eastAsia"/>
                <w:szCs w:val="21"/>
              </w:rPr>
              <w:t>177000.00</w:t>
            </w:r>
            <w:r>
              <w:rPr>
                <w:szCs w:val="21"/>
              </w:rPr>
              <w:t>元，</w:t>
            </w:r>
            <w:r>
              <w:rPr>
                <w:rFonts w:hint="eastAsia"/>
                <w:szCs w:val="21"/>
              </w:rPr>
              <w:t>竞标</w:t>
            </w:r>
            <w:r>
              <w:rPr>
                <w:szCs w:val="21"/>
              </w:rPr>
              <w:t>报价金额超出政府采购预算金额的，其</w:t>
            </w:r>
            <w:r>
              <w:rPr>
                <w:rFonts w:hint="eastAsia"/>
                <w:szCs w:val="21"/>
              </w:rPr>
              <w:t>响应文件</w:t>
            </w:r>
            <w:r>
              <w:rPr>
                <w:szCs w:val="21"/>
              </w:rPr>
              <w:t>无效。</w:t>
            </w:r>
          </w:p>
          <w:p>
            <w:pPr>
              <w:spacing w:line="360" w:lineRule="exact"/>
              <w:rPr>
                <w:szCs w:val="21"/>
              </w:rPr>
            </w:pPr>
            <w:r>
              <w:rPr>
                <w:rFonts w:hint="eastAsia"/>
                <w:szCs w:val="21"/>
              </w:rPr>
              <w:t>3、本</w:t>
            </w:r>
            <w:r>
              <w:rPr>
                <w:rFonts w:hint="eastAsia" w:ascii="Arial" w:hAnsi="Arial" w:cs="Arial"/>
              </w:rPr>
              <w:t>分标</w:t>
            </w:r>
            <w:r>
              <w:rPr>
                <w:rFonts w:hint="eastAsia"/>
                <w:szCs w:val="21"/>
              </w:rPr>
              <w:t>第2项产品“有机固废好氧堆肥3D仿真实验软件”竞标时提供产品的彩页及使用说明书。</w:t>
            </w:r>
          </w:p>
        </w:tc>
      </w:tr>
    </w:tbl>
    <w:p>
      <w:pPr>
        <w:tabs>
          <w:tab w:val="left" w:pos="180"/>
          <w:tab w:val="left" w:pos="1620"/>
        </w:tabs>
        <w:spacing w:line="360" w:lineRule="auto"/>
        <w:ind w:firstLine="422" w:firstLineChars="200"/>
        <w:rPr>
          <w:rFonts w:ascii="宋体" w:hAnsi="宋体" w:cs="宋体"/>
          <w:b/>
          <w:bCs/>
          <w:color w:val="000000"/>
          <w:szCs w:val="21"/>
        </w:rPr>
      </w:pPr>
      <w:r>
        <w:rPr>
          <w:rFonts w:hint="eastAsia" w:ascii="宋体" w:hAnsi="宋体" w:cs="宋体"/>
          <w:b/>
          <w:bCs/>
          <w:color w:val="000000"/>
          <w:szCs w:val="21"/>
        </w:rPr>
        <w:t>四、进口产品说明</w:t>
      </w:r>
    </w:p>
    <w:p>
      <w:pPr>
        <w:tabs>
          <w:tab w:val="left" w:pos="180"/>
          <w:tab w:val="left" w:pos="1620"/>
        </w:tabs>
        <w:spacing w:line="360" w:lineRule="auto"/>
        <w:ind w:firstLine="420" w:firstLineChars="200"/>
        <w:rPr>
          <w:rFonts w:ascii="宋体" w:hAnsi="宋体" w:cs="宋体"/>
          <w:color w:val="000000"/>
          <w:szCs w:val="21"/>
        </w:rPr>
      </w:pPr>
      <w:r>
        <w:rPr>
          <w:rFonts w:hint="eastAsia" w:ascii="宋体" w:hAnsi="宋体" w:cs="宋体"/>
          <w:color w:val="000000"/>
          <w:szCs w:val="21"/>
        </w:rPr>
        <w:t>本项目货物不接受进口产品（即通过中国海关报关验放进入中国境内且产自关境外的产品）参与竞标，如有此类产品参与竞标的</w:t>
      </w:r>
      <w:r>
        <w:rPr>
          <w:rFonts w:hint="eastAsia" w:ascii="宋体" w:hAnsi="宋体" w:cs="宋体"/>
          <w:b/>
          <w:color w:val="000000"/>
          <w:szCs w:val="21"/>
        </w:rPr>
        <w:t>响应文件作无效处理</w:t>
      </w:r>
      <w:r>
        <w:rPr>
          <w:rFonts w:hint="eastAsia" w:ascii="宋体" w:hAnsi="宋体" w:cs="宋体"/>
          <w:color w:val="000000"/>
          <w:szCs w:val="21"/>
        </w:rPr>
        <w:t>。</w:t>
      </w:r>
    </w:p>
    <w:p>
      <w:pPr>
        <w:numPr>
          <w:ilvl w:val="0"/>
          <w:numId w:val="19"/>
        </w:numPr>
        <w:tabs>
          <w:tab w:val="left" w:pos="180"/>
          <w:tab w:val="left" w:pos="1620"/>
        </w:tabs>
        <w:spacing w:line="400" w:lineRule="exact"/>
        <w:ind w:firstLine="422" w:firstLineChars="200"/>
        <w:rPr>
          <w:rFonts w:ascii="宋体" w:hAnsi="宋体" w:cs="宋体"/>
          <w:b/>
          <w:bCs/>
          <w:color w:val="000000"/>
          <w:szCs w:val="21"/>
        </w:rPr>
      </w:pPr>
      <w:r>
        <w:rPr>
          <w:rFonts w:hint="eastAsia" w:ascii="宋体" w:hAnsi="宋体" w:cs="宋体"/>
          <w:b/>
          <w:bCs/>
          <w:color w:val="000000"/>
          <w:szCs w:val="21"/>
        </w:rPr>
        <w:t>验收标准：</w:t>
      </w:r>
    </w:p>
    <w:p>
      <w:pPr>
        <w:tabs>
          <w:tab w:val="left" w:pos="180"/>
          <w:tab w:val="left" w:pos="1620"/>
        </w:tabs>
        <w:spacing w:line="400" w:lineRule="exact"/>
        <w:ind w:firstLine="420" w:firstLineChars="200"/>
        <w:rPr>
          <w:rFonts w:ascii="宋体" w:hAnsi="宋体" w:cs="宋体"/>
          <w:szCs w:val="21"/>
        </w:rPr>
      </w:pPr>
      <w:r>
        <w:rPr>
          <w:rFonts w:hint="eastAsia" w:ascii="宋体" w:hAnsi="宋体" w:cs="宋体"/>
          <w:szCs w:val="21"/>
        </w:rPr>
        <w:t>1、质量标准：符合设备制造厂家合格产品的出厂质量标准。</w:t>
      </w:r>
    </w:p>
    <w:p>
      <w:pPr>
        <w:tabs>
          <w:tab w:val="left" w:pos="180"/>
          <w:tab w:val="left" w:pos="1620"/>
        </w:tabs>
        <w:spacing w:line="400" w:lineRule="exact"/>
        <w:ind w:firstLine="420" w:firstLineChars="200"/>
        <w:rPr>
          <w:rFonts w:ascii="宋体" w:hAnsi="宋体" w:cs="宋体"/>
          <w:szCs w:val="21"/>
        </w:rPr>
      </w:pPr>
      <w:r>
        <w:rPr>
          <w:rFonts w:hint="eastAsia" w:ascii="宋体" w:hAnsi="宋体" w:cs="宋体"/>
          <w:szCs w:val="21"/>
        </w:rPr>
        <w:t>2、验收条件及标准：设备需全新、完好、无破损，按照技术要求的各项指标进行验收。</w:t>
      </w:r>
    </w:p>
    <w:p>
      <w:pPr>
        <w:tabs>
          <w:tab w:val="left" w:pos="180"/>
          <w:tab w:val="left" w:pos="1620"/>
        </w:tabs>
        <w:spacing w:line="360" w:lineRule="auto"/>
        <w:ind w:firstLine="420" w:firstLineChars="200"/>
        <w:rPr>
          <w:rFonts w:ascii="宋体" w:hAnsi="宋体" w:cs="宋体"/>
          <w:szCs w:val="21"/>
        </w:rPr>
      </w:pPr>
      <w:r>
        <w:rPr>
          <w:rFonts w:hint="eastAsia" w:ascii="宋体" w:hAnsi="宋体" w:cs="宋体"/>
          <w:szCs w:val="21"/>
        </w:rPr>
        <w:t>3、验收方法及方案：设备开机试运行，测试设备的技术性能指标，确认各项功能正常运行，同时检查随机文件应齐整。</w:t>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98C9A0"/>
    <w:multiLevelType w:val="singleLevel"/>
    <w:tmpl w:val="8A98C9A0"/>
    <w:lvl w:ilvl="0" w:tentative="0">
      <w:start w:val="1"/>
      <w:numFmt w:val="decimal"/>
      <w:suff w:val="nothing"/>
      <w:lvlText w:val="%1、"/>
      <w:lvlJc w:val="left"/>
    </w:lvl>
  </w:abstractNum>
  <w:abstractNum w:abstractNumId="1">
    <w:nsid w:val="8F3DA1F9"/>
    <w:multiLevelType w:val="singleLevel"/>
    <w:tmpl w:val="8F3DA1F9"/>
    <w:lvl w:ilvl="0" w:tentative="0">
      <w:start w:val="4"/>
      <w:numFmt w:val="chineseCounting"/>
      <w:suff w:val="nothing"/>
      <w:lvlText w:val="%1、"/>
      <w:lvlJc w:val="left"/>
      <w:rPr>
        <w:rFonts w:hint="eastAsia"/>
      </w:rPr>
    </w:lvl>
  </w:abstractNum>
  <w:abstractNum w:abstractNumId="2">
    <w:nsid w:val="A48DD11D"/>
    <w:multiLevelType w:val="singleLevel"/>
    <w:tmpl w:val="A48DD11D"/>
    <w:lvl w:ilvl="0" w:tentative="0">
      <w:start w:val="1"/>
      <w:numFmt w:val="decimal"/>
      <w:lvlText w:val="%1."/>
      <w:lvlJc w:val="left"/>
      <w:pPr>
        <w:tabs>
          <w:tab w:val="left" w:pos="312"/>
        </w:tabs>
      </w:pPr>
    </w:lvl>
  </w:abstractNum>
  <w:abstractNum w:abstractNumId="3">
    <w:nsid w:val="B6C1F0A5"/>
    <w:multiLevelType w:val="singleLevel"/>
    <w:tmpl w:val="B6C1F0A5"/>
    <w:lvl w:ilvl="0" w:tentative="0">
      <w:start w:val="2"/>
      <w:numFmt w:val="decimal"/>
      <w:suff w:val="nothing"/>
      <w:lvlText w:val="%1、"/>
      <w:lvlJc w:val="left"/>
    </w:lvl>
  </w:abstractNum>
  <w:abstractNum w:abstractNumId="4">
    <w:nsid w:val="C4FD582A"/>
    <w:multiLevelType w:val="singleLevel"/>
    <w:tmpl w:val="C4FD582A"/>
    <w:lvl w:ilvl="0" w:tentative="0">
      <w:start w:val="1"/>
      <w:numFmt w:val="decimal"/>
      <w:suff w:val="nothing"/>
      <w:lvlText w:val="%1、"/>
      <w:lvlJc w:val="left"/>
    </w:lvl>
  </w:abstractNum>
  <w:abstractNum w:abstractNumId="5">
    <w:nsid w:val="CF7A771D"/>
    <w:multiLevelType w:val="singleLevel"/>
    <w:tmpl w:val="CF7A771D"/>
    <w:lvl w:ilvl="0" w:tentative="0">
      <w:start w:val="1"/>
      <w:numFmt w:val="decimal"/>
      <w:suff w:val="nothing"/>
      <w:lvlText w:val="%1、"/>
      <w:lvlJc w:val="left"/>
    </w:lvl>
  </w:abstractNum>
  <w:abstractNum w:abstractNumId="6">
    <w:nsid w:val="026CBD0A"/>
    <w:multiLevelType w:val="singleLevel"/>
    <w:tmpl w:val="026CBD0A"/>
    <w:lvl w:ilvl="0" w:tentative="0">
      <w:start w:val="1"/>
      <w:numFmt w:val="decimal"/>
      <w:lvlText w:val="%1."/>
      <w:lvlJc w:val="left"/>
      <w:pPr>
        <w:tabs>
          <w:tab w:val="left" w:pos="312"/>
        </w:tabs>
      </w:pPr>
    </w:lvl>
  </w:abstractNum>
  <w:abstractNum w:abstractNumId="7">
    <w:nsid w:val="0B2D7B2A"/>
    <w:multiLevelType w:val="singleLevel"/>
    <w:tmpl w:val="0B2D7B2A"/>
    <w:lvl w:ilvl="0" w:tentative="0">
      <w:start w:val="1"/>
      <w:numFmt w:val="decimal"/>
      <w:suff w:val="nothing"/>
      <w:lvlText w:val="%1、"/>
      <w:lvlJc w:val="left"/>
    </w:lvl>
  </w:abstractNum>
  <w:abstractNum w:abstractNumId="8">
    <w:nsid w:val="0C0759FE"/>
    <w:multiLevelType w:val="singleLevel"/>
    <w:tmpl w:val="0C0759FE"/>
    <w:lvl w:ilvl="0" w:tentative="0">
      <w:start w:val="1"/>
      <w:numFmt w:val="decimal"/>
      <w:suff w:val="nothing"/>
      <w:lvlText w:val="%1、"/>
      <w:lvlJc w:val="left"/>
    </w:lvl>
  </w:abstractNum>
  <w:abstractNum w:abstractNumId="9">
    <w:nsid w:val="0FB5CD50"/>
    <w:multiLevelType w:val="singleLevel"/>
    <w:tmpl w:val="0FB5CD50"/>
    <w:lvl w:ilvl="0" w:tentative="0">
      <w:start w:val="1"/>
      <w:numFmt w:val="decimalEnclosedCircleChinese"/>
      <w:suff w:val="nothing"/>
      <w:lvlText w:val="%1、"/>
      <w:lvlJc w:val="left"/>
      <w:rPr>
        <w:rFonts w:hint="eastAsia"/>
      </w:rPr>
    </w:lvl>
  </w:abstractNum>
  <w:abstractNum w:abstractNumId="10">
    <w:nsid w:val="17B2CF6C"/>
    <w:multiLevelType w:val="singleLevel"/>
    <w:tmpl w:val="17B2CF6C"/>
    <w:lvl w:ilvl="0" w:tentative="0">
      <w:start w:val="5"/>
      <w:numFmt w:val="chineseCounting"/>
      <w:suff w:val="nothing"/>
      <w:lvlText w:val="%1、"/>
      <w:lvlJc w:val="left"/>
      <w:rPr>
        <w:rFonts w:hint="eastAsia"/>
      </w:rPr>
    </w:lvl>
  </w:abstractNum>
  <w:abstractNum w:abstractNumId="11">
    <w:nsid w:val="1ECCB072"/>
    <w:multiLevelType w:val="singleLevel"/>
    <w:tmpl w:val="1ECCB072"/>
    <w:lvl w:ilvl="0" w:tentative="0">
      <w:start w:val="1"/>
      <w:numFmt w:val="decimal"/>
      <w:lvlText w:val="%1."/>
      <w:lvlJc w:val="left"/>
      <w:pPr>
        <w:tabs>
          <w:tab w:val="left" w:pos="312"/>
        </w:tabs>
      </w:pPr>
    </w:lvl>
  </w:abstractNum>
  <w:abstractNum w:abstractNumId="12">
    <w:nsid w:val="1F70C55F"/>
    <w:multiLevelType w:val="singleLevel"/>
    <w:tmpl w:val="1F70C55F"/>
    <w:lvl w:ilvl="0" w:tentative="0">
      <w:start w:val="1"/>
      <w:numFmt w:val="decimal"/>
      <w:lvlText w:val="%1."/>
      <w:lvlJc w:val="left"/>
      <w:pPr>
        <w:tabs>
          <w:tab w:val="left" w:pos="312"/>
        </w:tabs>
      </w:pPr>
    </w:lvl>
  </w:abstractNum>
  <w:abstractNum w:abstractNumId="13">
    <w:nsid w:val="301B18B7"/>
    <w:multiLevelType w:val="singleLevel"/>
    <w:tmpl w:val="301B18B7"/>
    <w:lvl w:ilvl="0" w:tentative="0">
      <w:start w:val="1"/>
      <w:numFmt w:val="decimal"/>
      <w:lvlText w:val="%1."/>
      <w:lvlJc w:val="left"/>
      <w:pPr>
        <w:tabs>
          <w:tab w:val="left" w:pos="312"/>
        </w:tabs>
      </w:pPr>
    </w:lvl>
  </w:abstractNum>
  <w:abstractNum w:abstractNumId="14">
    <w:nsid w:val="30D66438"/>
    <w:multiLevelType w:val="singleLevel"/>
    <w:tmpl w:val="30D66438"/>
    <w:lvl w:ilvl="0" w:tentative="0">
      <w:start w:val="1"/>
      <w:numFmt w:val="decimal"/>
      <w:lvlText w:val="%1."/>
      <w:lvlJc w:val="left"/>
      <w:pPr>
        <w:tabs>
          <w:tab w:val="left" w:pos="312"/>
        </w:tabs>
      </w:pPr>
    </w:lvl>
  </w:abstractNum>
  <w:abstractNum w:abstractNumId="15">
    <w:nsid w:val="3631FE22"/>
    <w:multiLevelType w:val="singleLevel"/>
    <w:tmpl w:val="3631FE22"/>
    <w:lvl w:ilvl="0" w:tentative="0">
      <w:start w:val="1"/>
      <w:numFmt w:val="decimal"/>
      <w:lvlText w:val="%1."/>
      <w:lvlJc w:val="left"/>
      <w:pPr>
        <w:tabs>
          <w:tab w:val="left" w:pos="312"/>
        </w:tabs>
      </w:pPr>
    </w:lvl>
  </w:abstractNum>
  <w:abstractNum w:abstractNumId="16">
    <w:nsid w:val="3B7D7D1A"/>
    <w:multiLevelType w:val="singleLevel"/>
    <w:tmpl w:val="3B7D7D1A"/>
    <w:lvl w:ilvl="0" w:tentative="0">
      <w:start w:val="1"/>
      <w:numFmt w:val="chineseCounting"/>
      <w:suff w:val="nothing"/>
      <w:lvlText w:val="%1、"/>
      <w:lvlJc w:val="left"/>
      <w:rPr>
        <w:rFonts w:hint="eastAsia"/>
      </w:rPr>
    </w:lvl>
  </w:abstractNum>
  <w:abstractNum w:abstractNumId="17">
    <w:nsid w:val="3DDECAEF"/>
    <w:multiLevelType w:val="singleLevel"/>
    <w:tmpl w:val="3DDECAEF"/>
    <w:lvl w:ilvl="0" w:tentative="0">
      <w:start w:val="1"/>
      <w:numFmt w:val="decimal"/>
      <w:lvlText w:val="%1."/>
      <w:lvlJc w:val="left"/>
      <w:pPr>
        <w:tabs>
          <w:tab w:val="left" w:pos="312"/>
        </w:tabs>
      </w:pPr>
    </w:lvl>
  </w:abstractNum>
  <w:abstractNum w:abstractNumId="18">
    <w:nsid w:val="3EAB6B94"/>
    <w:multiLevelType w:val="multilevel"/>
    <w:tmpl w:val="3EAB6B94"/>
    <w:lvl w:ilvl="0" w:tentative="0">
      <w:start w:val="1"/>
      <w:numFmt w:val="decimal"/>
      <w:lvlText w:val="%1、"/>
      <w:lvlJc w:val="left"/>
      <w:pPr>
        <w:tabs>
          <w:tab w:val="left" w:pos="360"/>
        </w:tabs>
        <w:ind w:left="360" w:hanging="360"/>
      </w:pPr>
      <w:rPr>
        <w:rFonts w:hint="default"/>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4677B460"/>
    <w:multiLevelType w:val="singleLevel"/>
    <w:tmpl w:val="4677B460"/>
    <w:lvl w:ilvl="0" w:tentative="0">
      <w:start w:val="1"/>
      <w:numFmt w:val="decimal"/>
      <w:suff w:val="nothing"/>
      <w:lvlText w:val="%1、"/>
      <w:lvlJc w:val="left"/>
    </w:lvl>
  </w:abstractNum>
  <w:abstractNum w:abstractNumId="20">
    <w:nsid w:val="48F7E04D"/>
    <w:multiLevelType w:val="singleLevel"/>
    <w:tmpl w:val="48F7E04D"/>
    <w:lvl w:ilvl="0" w:tentative="0">
      <w:start w:val="1"/>
      <w:numFmt w:val="decimal"/>
      <w:suff w:val="nothing"/>
      <w:lvlText w:val="%1、"/>
      <w:lvlJc w:val="left"/>
    </w:lvl>
  </w:abstractNum>
  <w:num w:numId="1">
    <w:abstractNumId w:val="3"/>
  </w:num>
  <w:num w:numId="2">
    <w:abstractNumId w:val="8"/>
  </w:num>
  <w:num w:numId="3">
    <w:abstractNumId w:val="20"/>
  </w:num>
  <w:num w:numId="4">
    <w:abstractNumId w:val="5"/>
  </w:num>
  <w:num w:numId="5">
    <w:abstractNumId w:val="19"/>
  </w:num>
  <w:num w:numId="6">
    <w:abstractNumId w:val="15"/>
  </w:num>
  <w:num w:numId="7">
    <w:abstractNumId w:val="6"/>
  </w:num>
  <w:num w:numId="8">
    <w:abstractNumId w:val="11"/>
  </w:num>
  <w:num w:numId="9">
    <w:abstractNumId w:val="9"/>
  </w:num>
  <w:num w:numId="10">
    <w:abstractNumId w:val="1"/>
  </w:num>
  <w:num w:numId="11">
    <w:abstractNumId w:val="4"/>
  </w:num>
  <w:num w:numId="12">
    <w:abstractNumId w:val="0"/>
  </w:num>
  <w:num w:numId="13">
    <w:abstractNumId w:val="13"/>
  </w:num>
  <w:num w:numId="14">
    <w:abstractNumId w:val="2"/>
  </w:num>
  <w:num w:numId="15">
    <w:abstractNumId w:val="14"/>
  </w:num>
  <w:num w:numId="16">
    <w:abstractNumId w:val="12"/>
  </w:num>
  <w:num w:numId="17">
    <w:abstractNumId w:val="17"/>
  </w:num>
  <w:num w:numId="18">
    <w:abstractNumId w:val="18"/>
  </w:num>
  <w:num w:numId="19">
    <w:abstractNumId w:val="10"/>
  </w:num>
  <w:num w:numId="20">
    <w:abstractNumId w:val="1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C34DBA"/>
    <w:rsid w:val="75C34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6" w:lineRule="auto"/>
      <w:outlineLvl w:val="0"/>
    </w:pPr>
    <w:rPr>
      <w:b/>
      <w:kern w:val="44"/>
      <w:sz w:val="44"/>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kern w:val="0"/>
      <w:sz w:val="18"/>
      <w:szCs w:val="18"/>
    </w:rPr>
  </w:style>
  <w:style w:type="paragraph" w:styleId="4">
    <w:name w:val="annotation text"/>
    <w:basedOn w:val="1"/>
    <w:qFormat/>
    <w:uiPriority w:val="0"/>
    <w:pPr>
      <w:jc w:val="left"/>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2021-09-17T03:44:00Z</dcterms:created>
  <dc:creator>枯叶蝶</dc:creator>
  <cp:lastModifiedBy>枯叶蝶</cp:lastModifiedBy>
  <dcterms:modified xsi:type="dcterms:W3CDTF">2021-09-17T03:44:41Z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A688739D08F240F2B2722F1AEBABF32F</vt:lpwstr>
  </property>
</Properties>
</file>